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BC420" w14:textId="77777777" w:rsidR="008810BC" w:rsidRDefault="008810BC" w:rsidP="000C2E2E">
      <w:pPr>
        <w:spacing w:line="360" w:lineRule="auto"/>
        <w:jc w:val="center"/>
        <w:rPr>
          <w:rFonts w:ascii="Arial" w:hAnsi="Arial" w:cs="Arial"/>
          <w:b/>
          <w:bCs/>
          <w:sz w:val="32"/>
          <w:szCs w:val="32"/>
        </w:rPr>
      </w:pPr>
      <w:r>
        <w:rPr>
          <w:rFonts w:ascii="Arial" w:hAnsi="Arial" w:cs="Arial"/>
          <w:b/>
          <w:bCs/>
          <w:sz w:val="32"/>
          <w:szCs w:val="32"/>
        </w:rPr>
        <w:t>THORNBURY GOLF CLUB</w:t>
      </w:r>
    </w:p>
    <w:p w14:paraId="5D008860" w14:textId="66C4A932" w:rsidR="007F15DD" w:rsidRPr="008810BC" w:rsidRDefault="004B7A57" w:rsidP="000C2E2E">
      <w:pPr>
        <w:spacing w:line="360" w:lineRule="auto"/>
        <w:jc w:val="center"/>
        <w:rPr>
          <w:rFonts w:ascii="Arial" w:hAnsi="Arial" w:cs="Arial"/>
          <w:b/>
          <w:bCs/>
          <w:sz w:val="32"/>
          <w:szCs w:val="32"/>
        </w:rPr>
      </w:pPr>
      <w:r w:rsidRPr="008810BC">
        <w:rPr>
          <w:rFonts w:ascii="Arial" w:hAnsi="Arial" w:cs="Arial"/>
          <w:b/>
          <w:bCs/>
          <w:sz w:val="32"/>
          <w:szCs w:val="32"/>
        </w:rPr>
        <w:t>TERMS OF COMPETITION</w:t>
      </w:r>
    </w:p>
    <w:p w14:paraId="7B1ABE41" w14:textId="1752C29C" w:rsidR="004B7A57" w:rsidRPr="00706105" w:rsidRDefault="000D216F" w:rsidP="004B7A57">
      <w:pPr>
        <w:spacing w:line="360" w:lineRule="auto"/>
        <w:rPr>
          <w:rFonts w:ascii="Arial" w:hAnsi="Arial" w:cs="Arial"/>
          <w:b/>
          <w:bCs/>
          <w:i/>
          <w:iCs/>
          <w:u w:val="single"/>
        </w:rPr>
      </w:pPr>
      <w:r w:rsidRPr="00706105">
        <w:rPr>
          <w:rFonts w:ascii="Arial" w:hAnsi="Arial" w:cs="Arial"/>
          <w:b/>
          <w:bCs/>
          <w:i/>
          <w:iCs/>
          <w:u w:val="single"/>
        </w:rPr>
        <w:t>Purpose</w:t>
      </w:r>
    </w:p>
    <w:p w14:paraId="073F2357" w14:textId="6D893D66" w:rsidR="004B7A57" w:rsidRPr="00706105" w:rsidRDefault="00FE2D14" w:rsidP="004B7A57">
      <w:pPr>
        <w:pStyle w:val="ListParagraph"/>
        <w:numPr>
          <w:ilvl w:val="0"/>
          <w:numId w:val="1"/>
        </w:numPr>
        <w:spacing w:line="360" w:lineRule="auto"/>
        <w:rPr>
          <w:rFonts w:ascii="Arial" w:hAnsi="Arial" w:cs="Arial"/>
        </w:rPr>
      </w:pPr>
      <w:r w:rsidRPr="00706105">
        <w:rPr>
          <w:rFonts w:ascii="Arial" w:hAnsi="Arial" w:cs="Arial"/>
        </w:rPr>
        <w:t xml:space="preserve">England Golf and Gloucestershire Golf Union encourage all affiliated clubs such as Thornbury Golf Club to adopt </w:t>
      </w:r>
      <w:r w:rsidR="00A17DAB" w:rsidRPr="00706105">
        <w:rPr>
          <w:rFonts w:ascii="Arial" w:hAnsi="Arial" w:cs="Arial"/>
        </w:rPr>
        <w:t xml:space="preserve">Terms of Competition.  The purpose is to provide clarity for </w:t>
      </w:r>
      <w:r w:rsidR="00D77CF7" w:rsidRPr="00706105">
        <w:rPr>
          <w:rFonts w:ascii="Arial" w:hAnsi="Arial" w:cs="Arial"/>
        </w:rPr>
        <w:t>C</w:t>
      </w:r>
      <w:r w:rsidR="00372E41" w:rsidRPr="00706105">
        <w:rPr>
          <w:rFonts w:ascii="Arial" w:hAnsi="Arial" w:cs="Arial"/>
        </w:rPr>
        <w:t xml:space="preserve">lub </w:t>
      </w:r>
      <w:r w:rsidR="00D77CF7" w:rsidRPr="00706105">
        <w:rPr>
          <w:rFonts w:ascii="Arial" w:hAnsi="Arial" w:cs="Arial"/>
        </w:rPr>
        <w:t>M</w:t>
      </w:r>
      <w:r w:rsidR="00372E41" w:rsidRPr="00706105">
        <w:rPr>
          <w:rFonts w:ascii="Arial" w:hAnsi="Arial" w:cs="Arial"/>
        </w:rPr>
        <w:t xml:space="preserve">embers taking part in </w:t>
      </w:r>
      <w:r w:rsidR="00C875FF" w:rsidRPr="00706105">
        <w:rPr>
          <w:rFonts w:ascii="Arial" w:hAnsi="Arial" w:cs="Arial"/>
        </w:rPr>
        <w:t xml:space="preserve">official </w:t>
      </w:r>
      <w:r w:rsidR="00372E41" w:rsidRPr="00706105">
        <w:rPr>
          <w:rFonts w:ascii="Arial" w:hAnsi="Arial" w:cs="Arial"/>
        </w:rPr>
        <w:t>competitions organised by the Committee</w:t>
      </w:r>
      <w:r w:rsidR="005D7C61" w:rsidRPr="00706105">
        <w:rPr>
          <w:rFonts w:ascii="Arial" w:hAnsi="Arial" w:cs="Arial"/>
        </w:rPr>
        <w:t xml:space="preserve"> and to provide certainty in </w:t>
      </w:r>
      <w:r w:rsidR="00A718C7" w:rsidRPr="00706105">
        <w:rPr>
          <w:rFonts w:ascii="Arial" w:hAnsi="Arial" w:cs="Arial"/>
        </w:rPr>
        <w:t xml:space="preserve">the case of a dispute </w:t>
      </w:r>
      <w:r w:rsidR="00367DF1" w:rsidRPr="00706105">
        <w:rPr>
          <w:rFonts w:ascii="Arial" w:hAnsi="Arial" w:cs="Arial"/>
        </w:rPr>
        <w:t>which</w:t>
      </w:r>
      <w:r w:rsidR="00895BBE" w:rsidRPr="00706105">
        <w:rPr>
          <w:rFonts w:ascii="Arial" w:hAnsi="Arial" w:cs="Arial"/>
        </w:rPr>
        <w:t>, having exhausted the Club’s dispute resolution procedure</w:t>
      </w:r>
      <w:r w:rsidR="00367DF1" w:rsidRPr="00706105">
        <w:rPr>
          <w:rFonts w:ascii="Arial" w:hAnsi="Arial" w:cs="Arial"/>
        </w:rPr>
        <w:t xml:space="preserve"> </w:t>
      </w:r>
      <w:r w:rsidR="002501B5" w:rsidRPr="00706105">
        <w:rPr>
          <w:rFonts w:ascii="Arial" w:hAnsi="Arial" w:cs="Arial"/>
        </w:rPr>
        <w:t>may</w:t>
      </w:r>
      <w:r w:rsidR="00367DF1" w:rsidRPr="00706105">
        <w:rPr>
          <w:rFonts w:ascii="Arial" w:hAnsi="Arial" w:cs="Arial"/>
        </w:rPr>
        <w:t xml:space="preserve"> </w:t>
      </w:r>
      <w:r w:rsidR="002501B5" w:rsidRPr="00706105">
        <w:rPr>
          <w:rFonts w:ascii="Arial" w:hAnsi="Arial" w:cs="Arial"/>
        </w:rPr>
        <w:t>escalate</w:t>
      </w:r>
      <w:r w:rsidR="008C0BC6" w:rsidRPr="00706105">
        <w:rPr>
          <w:rFonts w:ascii="Arial" w:hAnsi="Arial" w:cs="Arial"/>
        </w:rPr>
        <w:t xml:space="preserve"> into</w:t>
      </w:r>
      <w:r w:rsidR="00367DF1" w:rsidRPr="00706105">
        <w:rPr>
          <w:rFonts w:ascii="Arial" w:hAnsi="Arial" w:cs="Arial"/>
        </w:rPr>
        <w:t xml:space="preserve"> the appeal procedures </w:t>
      </w:r>
      <w:r w:rsidR="00895BBE" w:rsidRPr="00706105">
        <w:rPr>
          <w:rFonts w:ascii="Arial" w:hAnsi="Arial" w:cs="Arial"/>
        </w:rPr>
        <w:t>of</w:t>
      </w:r>
      <w:r w:rsidR="00ED031E" w:rsidRPr="00706105">
        <w:rPr>
          <w:rFonts w:ascii="Arial" w:hAnsi="Arial" w:cs="Arial"/>
        </w:rPr>
        <w:t>,</w:t>
      </w:r>
      <w:r w:rsidR="00895BBE" w:rsidRPr="00706105">
        <w:rPr>
          <w:rFonts w:ascii="Arial" w:hAnsi="Arial" w:cs="Arial"/>
        </w:rPr>
        <w:t xml:space="preserve"> </w:t>
      </w:r>
      <w:r w:rsidR="008C0BC6" w:rsidRPr="00706105">
        <w:rPr>
          <w:rFonts w:ascii="Arial" w:hAnsi="Arial" w:cs="Arial"/>
        </w:rPr>
        <w:t>and</w:t>
      </w:r>
      <w:r w:rsidR="00895BBE" w:rsidRPr="00706105">
        <w:rPr>
          <w:rFonts w:ascii="Arial" w:hAnsi="Arial" w:cs="Arial"/>
        </w:rPr>
        <w:t xml:space="preserve"> </w:t>
      </w:r>
      <w:r w:rsidR="00EC0CF8" w:rsidRPr="00706105">
        <w:rPr>
          <w:rFonts w:ascii="Arial" w:hAnsi="Arial" w:cs="Arial"/>
        </w:rPr>
        <w:t xml:space="preserve">then </w:t>
      </w:r>
      <w:r w:rsidR="008C0BC6" w:rsidRPr="00706105">
        <w:rPr>
          <w:rFonts w:ascii="Arial" w:hAnsi="Arial" w:cs="Arial"/>
        </w:rPr>
        <w:t>be determined by</w:t>
      </w:r>
      <w:r w:rsidR="00ED031E" w:rsidRPr="00706105">
        <w:rPr>
          <w:rFonts w:ascii="Arial" w:hAnsi="Arial" w:cs="Arial"/>
        </w:rPr>
        <w:t>,</w:t>
      </w:r>
      <w:r w:rsidR="008C0BC6" w:rsidRPr="00706105">
        <w:rPr>
          <w:rFonts w:ascii="Arial" w:hAnsi="Arial" w:cs="Arial"/>
        </w:rPr>
        <w:t xml:space="preserve"> GGU in the first instance or</w:t>
      </w:r>
      <w:r w:rsidR="000C2E2E" w:rsidRPr="00706105">
        <w:rPr>
          <w:rFonts w:ascii="Arial" w:hAnsi="Arial" w:cs="Arial"/>
        </w:rPr>
        <w:t>,</w:t>
      </w:r>
      <w:r w:rsidR="00EC0CF8" w:rsidRPr="00706105">
        <w:rPr>
          <w:rFonts w:ascii="Arial" w:hAnsi="Arial" w:cs="Arial"/>
        </w:rPr>
        <w:t xml:space="preserve"> ultimately</w:t>
      </w:r>
      <w:r w:rsidR="000C2E2E" w:rsidRPr="00706105">
        <w:rPr>
          <w:rFonts w:ascii="Arial" w:hAnsi="Arial" w:cs="Arial"/>
        </w:rPr>
        <w:t>,</w:t>
      </w:r>
      <w:r w:rsidR="00EC0CF8" w:rsidRPr="00706105">
        <w:rPr>
          <w:rFonts w:ascii="Arial" w:hAnsi="Arial" w:cs="Arial"/>
        </w:rPr>
        <w:t xml:space="preserve"> by England Golf.</w:t>
      </w:r>
    </w:p>
    <w:p w14:paraId="2601071F" w14:textId="39467BCC" w:rsidR="00406EC7" w:rsidRPr="00706105" w:rsidRDefault="00406EC7" w:rsidP="004B7A57">
      <w:pPr>
        <w:pStyle w:val="ListParagraph"/>
        <w:numPr>
          <w:ilvl w:val="0"/>
          <w:numId w:val="1"/>
        </w:numPr>
        <w:spacing w:line="360" w:lineRule="auto"/>
        <w:rPr>
          <w:rFonts w:ascii="Arial" w:hAnsi="Arial" w:cs="Arial"/>
        </w:rPr>
      </w:pPr>
      <w:r w:rsidRPr="00706105">
        <w:rPr>
          <w:rFonts w:ascii="Arial" w:hAnsi="Arial" w:cs="Arial"/>
        </w:rPr>
        <w:t xml:space="preserve">To be clear, these Terms of Competition apply only to those </w:t>
      </w:r>
      <w:r w:rsidR="00DB04BA" w:rsidRPr="00706105">
        <w:rPr>
          <w:rFonts w:ascii="Arial" w:hAnsi="Arial" w:cs="Arial"/>
        </w:rPr>
        <w:t>competitions arranged by the</w:t>
      </w:r>
      <w:r w:rsidR="00FB4A17" w:rsidRPr="00706105">
        <w:rPr>
          <w:rFonts w:ascii="Arial" w:hAnsi="Arial" w:cs="Arial"/>
        </w:rPr>
        <w:t xml:space="preserve"> Committee.  They do not apply to </w:t>
      </w:r>
      <w:r w:rsidR="00ED031E" w:rsidRPr="00706105">
        <w:rPr>
          <w:rFonts w:ascii="Arial" w:hAnsi="Arial" w:cs="Arial"/>
        </w:rPr>
        <w:t>‘</w:t>
      </w:r>
      <w:r w:rsidR="00A20822" w:rsidRPr="00706105">
        <w:rPr>
          <w:rFonts w:ascii="Arial" w:hAnsi="Arial" w:cs="Arial"/>
        </w:rPr>
        <w:t>ge</w:t>
      </w:r>
      <w:r w:rsidR="0031784B" w:rsidRPr="00706105">
        <w:rPr>
          <w:rFonts w:ascii="Arial" w:hAnsi="Arial" w:cs="Arial"/>
        </w:rPr>
        <w:t>neral play</w:t>
      </w:r>
      <w:r w:rsidR="00ED031E" w:rsidRPr="00706105">
        <w:rPr>
          <w:rFonts w:ascii="Arial" w:hAnsi="Arial" w:cs="Arial"/>
        </w:rPr>
        <w:t xml:space="preserve">’ rounds or rounds played in </w:t>
      </w:r>
      <w:r w:rsidR="000857E8" w:rsidRPr="00706105">
        <w:rPr>
          <w:rFonts w:ascii="Arial" w:hAnsi="Arial" w:cs="Arial"/>
        </w:rPr>
        <w:t>social competitions arranged by</w:t>
      </w:r>
      <w:r w:rsidR="0031784B" w:rsidRPr="00706105">
        <w:rPr>
          <w:rFonts w:ascii="Arial" w:hAnsi="Arial" w:cs="Arial"/>
        </w:rPr>
        <w:t xml:space="preserve"> Members </w:t>
      </w:r>
      <w:r w:rsidR="000857E8" w:rsidRPr="00706105">
        <w:rPr>
          <w:rFonts w:ascii="Arial" w:hAnsi="Arial" w:cs="Arial"/>
        </w:rPr>
        <w:t xml:space="preserve">independent of </w:t>
      </w:r>
      <w:r w:rsidR="0086574E" w:rsidRPr="00706105">
        <w:rPr>
          <w:rFonts w:ascii="Arial" w:hAnsi="Arial" w:cs="Arial"/>
        </w:rPr>
        <w:t>the Club Committee</w:t>
      </w:r>
      <w:r w:rsidR="00674A77" w:rsidRPr="00706105">
        <w:rPr>
          <w:rFonts w:ascii="Arial" w:hAnsi="Arial" w:cs="Arial"/>
        </w:rPr>
        <w:t xml:space="preserve"> or </w:t>
      </w:r>
      <w:r w:rsidR="00ED031E" w:rsidRPr="00706105">
        <w:rPr>
          <w:rFonts w:ascii="Arial" w:hAnsi="Arial" w:cs="Arial"/>
        </w:rPr>
        <w:t xml:space="preserve">in </w:t>
      </w:r>
      <w:r w:rsidR="00674A77" w:rsidRPr="00706105">
        <w:rPr>
          <w:rFonts w:ascii="Arial" w:hAnsi="Arial" w:cs="Arial"/>
        </w:rPr>
        <w:t xml:space="preserve">other more formal </w:t>
      </w:r>
      <w:r w:rsidR="00895BBE" w:rsidRPr="00706105">
        <w:rPr>
          <w:rFonts w:ascii="Arial" w:hAnsi="Arial" w:cs="Arial"/>
        </w:rPr>
        <w:t>arrangements</w:t>
      </w:r>
      <w:r w:rsidR="00674A77" w:rsidRPr="00706105">
        <w:rPr>
          <w:rFonts w:ascii="Arial" w:hAnsi="Arial" w:cs="Arial"/>
        </w:rPr>
        <w:t xml:space="preserve"> such as the Sunday Club</w:t>
      </w:r>
      <w:r w:rsidR="00DD11E3" w:rsidRPr="00706105">
        <w:rPr>
          <w:rFonts w:ascii="Arial" w:hAnsi="Arial" w:cs="Arial"/>
        </w:rPr>
        <w:t xml:space="preserve"> and L Busters</w:t>
      </w:r>
      <w:r w:rsidR="00674A77" w:rsidRPr="00706105">
        <w:rPr>
          <w:rFonts w:ascii="Arial" w:hAnsi="Arial" w:cs="Arial"/>
        </w:rPr>
        <w:t>.</w:t>
      </w:r>
      <w:r w:rsidR="00C03B46" w:rsidRPr="00706105">
        <w:rPr>
          <w:rFonts w:ascii="Arial" w:hAnsi="Arial" w:cs="Arial"/>
        </w:rPr>
        <w:t xml:space="preserve">  </w:t>
      </w:r>
    </w:p>
    <w:p w14:paraId="7D4C8EBA" w14:textId="7491DFBE" w:rsidR="00674A77" w:rsidRPr="00706105" w:rsidRDefault="00D77CF7" w:rsidP="004B7A57">
      <w:pPr>
        <w:pStyle w:val="ListParagraph"/>
        <w:numPr>
          <w:ilvl w:val="0"/>
          <w:numId w:val="1"/>
        </w:numPr>
        <w:spacing w:line="360" w:lineRule="auto"/>
        <w:rPr>
          <w:rFonts w:ascii="Arial" w:hAnsi="Arial" w:cs="Arial"/>
        </w:rPr>
      </w:pPr>
      <w:r w:rsidRPr="00706105">
        <w:rPr>
          <w:rFonts w:ascii="Arial" w:hAnsi="Arial" w:cs="Arial"/>
        </w:rPr>
        <w:t>Nevertheless, i</w:t>
      </w:r>
      <w:r w:rsidR="0099705F" w:rsidRPr="00706105">
        <w:rPr>
          <w:rFonts w:ascii="Arial" w:hAnsi="Arial" w:cs="Arial"/>
        </w:rPr>
        <w:t xml:space="preserve">f such rounds are to be submitted as ‘general play’ scores for Handicap Index purposes within the World Handicap System (WHS), they </w:t>
      </w:r>
      <w:r w:rsidR="005E60AC" w:rsidRPr="00706105">
        <w:rPr>
          <w:rFonts w:ascii="Arial" w:hAnsi="Arial" w:cs="Arial"/>
        </w:rPr>
        <w:t>must be played according to both the Rules of Golf and the Rules of Handicapping</w:t>
      </w:r>
      <w:r w:rsidR="0099705F" w:rsidRPr="00706105">
        <w:rPr>
          <w:rFonts w:ascii="Arial" w:hAnsi="Arial" w:cs="Arial"/>
        </w:rPr>
        <w:t xml:space="preserve">. </w:t>
      </w:r>
      <w:r w:rsidR="005E60AC" w:rsidRPr="00706105">
        <w:rPr>
          <w:rFonts w:ascii="Arial" w:hAnsi="Arial" w:cs="Arial"/>
        </w:rPr>
        <w:t xml:space="preserve"> </w:t>
      </w:r>
      <w:r w:rsidR="001E39ED" w:rsidRPr="00706105">
        <w:rPr>
          <w:rFonts w:ascii="Arial" w:hAnsi="Arial" w:cs="Arial"/>
          <w:b/>
          <w:bCs/>
        </w:rPr>
        <w:t>Club Members are encouraged to familiarise themselves with both documents.  The Rules of Golf may be downloaded to your phone from the R&amp;A web site</w:t>
      </w:r>
      <w:r w:rsidR="00224F0D" w:rsidRPr="00706105">
        <w:rPr>
          <w:rFonts w:ascii="Arial" w:hAnsi="Arial" w:cs="Arial"/>
          <w:b/>
          <w:bCs/>
        </w:rPr>
        <w:t xml:space="preserve"> (</w:t>
      </w:r>
      <w:hyperlink r:id="rId8" w:history="1">
        <w:r w:rsidR="00DD6032" w:rsidRPr="00706105">
          <w:rPr>
            <w:rStyle w:val="Hyperlink"/>
            <w:rFonts w:ascii="Arial" w:hAnsi="Arial" w:cs="Arial"/>
            <w:b/>
            <w:bCs/>
            <w:color w:val="auto"/>
          </w:rPr>
          <w:t>https://www.randa.org/en/rules/rules-of-golf-home</w:t>
        </w:r>
      </w:hyperlink>
      <w:r w:rsidR="00224F0D" w:rsidRPr="00706105">
        <w:rPr>
          <w:rFonts w:ascii="Arial" w:hAnsi="Arial" w:cs="Arial"/>
          <w:b/>
          <w:bCs/>
        </w:rPr>
        <w:t>)</w:t>
      </w:r>
      <w:r w:rsidR="001E39ED" w:rsidRPr="00706105">
        <w:rPr>
          <w:rFonts w:ascii="Arial" w:hAnsi="Arial" w:cs="Arial"/>
          <w:b/>
          <w:bCs/>
        </w:rPr>
        <w:t>.  The Rules of Handicapping can be downloaded from the England Golf web site</w:t>
      </w:r>
      <w:r w:rsidR="00A83D74" w:rsidRPr="00706105">
        <w:rPr>
          <w:rFonts w:ascii="Arial" w:hAnsi="Arial" w:cs="Arial"/>
          <w:b/>
          <w:bCs/>
        </w:rPr>
        <w:t xml:space="preserve"> </w:t>
      </w:r>
      <w:hyperlink r:id="rId9" w:history="1">
        <w:r w:rsidR="00A83D74" w:rsidRPr="00706105">
          <w:rPr>
            <w:rStyle w:val="Hyperlink"/>
            <w:rFonts w:ascii="Arial" w:hAnsi="Arial" w:cs="Arial"/>
            <w:b/>
            <w:bCs/>
            <w:color w:val="auto"/>
          </w:rPr>
          <w:t>(</w:t>
        </w:r>
        <w:r w:rsidR="00FF6828" w:rsidRPr="00706105">
          <w:rPr>
            <w:rStyle w:val="Hyperlink"/>
            <w:rFonts w:ascii="Arial" w:hAnsi="Arial" w:cs="Arial"/>
            <w:b/>
            <w:bCs/>
            <w:color w:val="auto"/>
          </w:rPr>
          <w:t>https://static.whsplatform.englandgolf.org/clubs/1000-1/uploads/downloads/whs/rules-of-handicapping-17-12-20.pdf</w:t>
        </w:r>
      </w:hyperlink>
      <w:r w:rsidR="00FF6828" w:rsidRPr="00706105">
        <w:rPr>
          <w:rFonts w:ascii="Arial" w:hAnsi="Arial" w:cs="Arial"/>
          <w:b/>
          <w:bCs/>
        </w:rPr>
        <w:t>)</w:t>
      </w:r>
      <w:r w:rsidR="001E39ED" w:rsidRPr="00706105">
        <w:rPr>
          <w:rFonts w:ascii="Arial" w:hAnsi="Arial" w:cs="Arial"/>
          <w:b/>
          <w:bCs/>
        </w:rPr>
        <w:t xml:space="preserve">.  </w:t>
      </w:r>
      <w:r w:rsidR="00F540C0" w:rsidRPr="00706105">
        <w:rPr>
          <w:rFonts w:ascii="Arial" w:hAnsi="Arial" w:cs="Arial"/>
        </w:rPr>
        <w:t xml:space="preserve">Both England Golf and GGU encourage the submission of </w:t>
      </w:r>
      <w:r w:rsidR="00ED031E" w:rsidRPr="00706105">
        <w:rPr>
          <w:rFonts w:ascii="Arial" w:hAnsi="Arial" w:cs="Arial"/>
        </w:rPr>
        <w:t>‘</w:t>
      </w:r>
      <w:r w:rsidR="00F540C0" w:rsidRPr="00706105">
        <w:rPr>
          <w:rFonts w:ascii="Arial" w:hAnsi="Arial" w:cs="Arial"/>
        </w:rPr>
        <w:t>general play</w:t>
      </w:r>
      <w:r w:rsidR="00ED031E" w:rsidRPr="00706105">
        <w:rPr>
          <w:rFonts w:ascii="Arial" w:hAnsi="Arial" w:cs="Arial"/>
        </w:rPr>
        <w:t>’</w:t>
      </w:r>
      <w:r w:rsidR="00F540C0" w:rsidRPr="00706105">
        <w:rPr>
          <w:rFonts w:ascii="Arial" w:hAnsi="Arial" w:cs="Arial"/>
        </w:rPr>
        <w:t xml:space="preserve"> scores</w:t>
      </w:r>
      <w:r w:rsidR="00BD130D" w:rsidRPr="00706105">
        <w:rPr>
          <w:rFonts w:ascii="Arial" w:hAnsi="Arial" w:cs="Arial"/>
        </w:rPr>
        <w:t xml:space="preserve"> as the aim of WHS is to reflect </w:t>
      </w:r>
      <w:r w:rsidR="00D47C5F" w:rsidRPr="00706105">
        <w:rPr>
          <w:rFonts w:ascii="Arial" w:hAnsi="Arial" w:cs="Arial"/>
        </w:rPr>
        <w:t xml:space="preserve">accurately a player’s current playing standard </w:t>
      </w:r>
      <w:r w:rsidR="00291666" w:rsidRPr="00706105">
        <w:rPr>
          <w:rFonts w:ascii="Arial" w:hAnsi="Arial" w:cs="Arial"/>
        </w:rPr>
        <w:t>at any given time</w:t>
      </w:r>
      <w:r w:rsidR="000F34FE" w:rsidRPr="00706105">
        <w:rPr>
          <w:rFonts w:ascii="Arial" w:hAnsi="Arial" w:cs="Arial"/>
        </w:rPr>
        <w:t>.</w:t>
      </w:r>
    </w:p>
    <w:p w14:paraId="797E2D28" w14:textId="06D34EAF" w:rsidR="00886C4B" w:rsidRPr="00706105" w:rsidRDefault="00E27DEC" w:rsidP="00C52D24">
      <w:pPr>
        <w:pStyle w:val="ListParagraph"/>
        <w:numPr>
          <w:ilvl w:val="0"/>
          <w:numId w:val="1"/>
        </w:numPr>
        <w:spacing w:line="360" w:lineRule="auto"/>
        <w:rPr>
          <w:rFonts w:ascii="Arial" w:hAnsi="Arial" w:cs="Arial"/>
        </w:rPr>
      </w:pPr>
      <w:r w:rsidRPr="00706105">
        <w:rPr>
          <w:rFonts w:ascii="Arial" w:hAnsi="Arial" w:cs="Arial"/>
        </w:rPr>
        <w:t>These Terms of Competition apply to all sections of Thornbury Golf Club</w:t>
      </w:r>
      <w:r w:rsidR="00C03B46" w:rsidRPr="00706105">
        <w:rPr>
          <w:rFonts w:ascii="Arial" w:hAnsi="Arial" w:cs="Arial"/>
        </w:rPr>
        <w:t xml:space="preserve"> EXCEPT the Junior Section.  Junior Competitions are arranged by the Junior Organiser and the Terms of Competition applicable will be communicated as appropriate</w:t>
      </w:r>
      <w:r w:rsidRPr="00706105">
        <w:rPr>
          <w:rFonts w:ascii="Arial" w:hAnsi="Arial" w:cs="Arial"/>
        </w:rPr>
        <w:t xml:space="preserve">. </w:t>
      </w:r>
    </w:p>
    <w:p w14:paraId="05E703EC" w14:textId="0A9132B5" w:rsidR="0099705F" w:rsidRPr="00706105" w:rsidRDefault="0099705F" w:rsidP="00C95588">
      <w:pPr>
        <w:spacing w:line="360" w:lineRule="auto"/>
        <w:rPr>
          <w:rFonts w:ascii="Arial" w:hAnsi="Arial" w:cs="Arial"/>
          <w:b/>
          <w:bCs/>
          <w:i/>
          <w:iCs/>
          <w:u w:val="single"/>
        </w:rPr>
      </w:pPr>
      <w:r w:rsidRPr="00706105">
        <w:rPr>
          <w:rFonts w:ascii="Arial" w:hAnsi="Arial" w:cs="Arial"/>
          <w:b/>
          <w:bCs/>
          <w:i/>
          <w:iCs/>
          <w:u w:val="single"/>
        </w:rPr>
        <w:t>Terminology</w:t>
      </w:r>
    </w:p>
    <w:p w14:paraId="7F530A1D" w14:textId="1A2C1C85" w:rsidR="0099705F" w:rsidRPr="00706105" w:rsidRDefault="00FF2CDA" w:rsidP="00C52D24">
      <w:pPr>
        <w:pStyle w:val="ListParagraph"/>
        <w:numPr>
          <w:ilvl w:val="0"/>
          <w:numId w:val="1"/>
        </w:numPr>
        <w:spacing w:line="360" w:lineRule="auto"/>
        <w:rPr>
          <w:rFonts w:ascii="Arial" w:hAnsi="Arial" w:cs="Arial"/>
        </w:rPr>
      </w:pPr>
      <w:r w:rsidRPr="00706105">
        <w:rPr>
          <w:rFonts w:ascii="Arial" w:hAnsi="Arial" w:cs="Arial"/>
        </w:rPr>
        <w:t>In this document</w:t>
      </w:r>
      <w:r w:rsidR="008810BC">
        <w:rPr>
          <w:rFonts w:ascii="Arial" w:hAnsi="Arial" w:cs="Arial"/>
        </w:rPr>
        <w:t>,</w:t>
      </w:r>
      <w:r w:rsidRPr="00706105">
        <w:rPr>
          <w:rFonts w:ascii="Arial" w:hAnsi="Arial" w:cs="Arial"/>
        </w:rPr>
        <w:t xml:space="preserve"> </w:t>
      </w:r>
      <w:r w:rsidR="008810BC">
        <w:rPr>
          <w:rFonts w:ascii="Arial" w:hAnsi="Arial" w:cs="Arial"/>
        </w:rPr>
        <w:t xml:space="preserve">specific </w:t>
      </w:r>
      <w:r w:rsidRPr="00706105">
        <w:rPr>
          <w:rFonts w:ascii="Arial" w:hAnsi="Arial" w:cs="Arial"/>
        </w:rPr>
        <w:t xml:space="preserve">terms </w:t>
      </w:r>
      <w:r w:rsidR="008810BC">
        <w:rPr>
          <w:rFonts w:ascii="Arial" w:hAnsi="Arial" w:cs="Arial"/>
        </w:rPr>
        <w:t xml:space="preserve">used </w:t>
      </w:r>
      <w:r w:rsidRPr="00706105">
        <w:rPr>
          <w:rFonts w:ascii="Arial" w:hAnsi="Arial" w:cs="Arial"/>
        </w:rPr>
        <w:t>have the following meanings unless otherwise explicitly stated</w:t>
      </w:r>
      <w:r w:rsidR="008810BC">
        <w:rPr>
          <w:rFonts w:ascii="Arial" w:hAnsi="Arial" w:cs="Arial"/>
        </w:rPr>
        <w:t>:</w:t>
      </w:r>
    </w:p>
    <w:p w14:paraId="18ED32E4" w14:textId="542ABD58" w:rsidR="00FF2CDA" w:rsidRPr="00706105" w:rsidRDefault="00FF2CDA" w:rsidP="00FF2CDA">
      <w:pPr>
        <w:pStyle w:val="ListParagraph"/>
        <w:spacing w:line="360" w:lineRule="auto"/>
        <w:rPr>
          <w:rFonts w:ascii="Arial" w:hAnsi="Arial" w:cs="Arial"/>
        </w:rPr>
      </w:pPr>
      <w:r w:rsidRPr="00706105">
        <w:rPr>
          <w:rFonts w:ascii="Arial" w:hAnsi="Arial" w:cs="Arial"/>
        </w:rPr>
        <w:t xml:space="preserve">“Rules of Golf” </w:t>
      </w:r>
      <w:r w:rsidRPr="008810BC">
        <w:rPr>
          <w:rFonts w:ascii="Arial" w:hAnsi="Arial" w:cs="Arial"/>
          <w:i/>
          <w:iCs/>
        </w:rPr>
        <w:t>The R&amp;A USGA Rules of Golf January 2023 and any successor Rules.</w:t>
      </w:r>
    </w:p>
    <w:p w14:paraId="50782F0C" w14:textId="06AECB17" w:rsidR="00FF2CDA" w:rsidRPr="00706105" w:rsidRDefault="00FF2CDA" w:rsidP="00FF2CDA">
      <w:pPr>
        <w:pStyle w:val="ListParagraph"/>
        <w:spacing w:line="360" w:lineRule="auto"/>
        <w:rPr>
          <w:rFonts w:ascii="Arial" w:hAnsi="Arial" w:cs="Arial"/>
        </w:rPr>
      </w:pPr>
      <w:r w:rsidRPr="00706105">
        <w:rPr>
          <w:rFonts w:ascii="Arial" w:hAnsi="Arial" w:cs="Arial"/>
        </w:rPr>
        <w:t xml:space="preserve">“Rules of Handicapping” </w:t>
      </w:r>
      <w:r w:rsidR="008810BC" w:rsidRPr="008810BC">
        <w:rPr>
          <w:rFonts w:ascii="Arial" w:hAnsi="Arial" w:cs="Arial"/>
          <w:i/>
          <w:iCs/>
        </w:rPr>
        <w:t xml:space="preserve">The </w:t>
      </w:r>
      <w:r w:rsidRPr="008810BC">
        <w:rPr>
          <w:rFonts w:ascii="Arial" w:hAnsi="Arial" w:cs="Arial"/>
          <w:i/>
          <w:iCs/>
        </w:rPr>
        <w:t>R&amp;A USGA WHS Rules of Handicapping effective January 2020 and any successor Rules.</w:t>
      </w:r>
    </w:p>
    <w:p w14:paraId="48EF6796" w14:textId="77331972" w:rsidR="00FF2CDA" w:rsidRPr="00706105" w:rsidRDefault="00FF2CDA" w:rsidP="00FF2CDA">
      <w:pPr>
        <w:pStyle w:val="ListParagraph"/>
        <w:spacing w:line="360" w:lineRule="auto"/>
        <w:rPr>
          <w:rFonts w:ascii="Arial" w:hAnsi="Arial" w:cs="Arial"/>
        </w:rPr>
      </w:pPr>
      <w:r w:rsidRPr="00706105">
        <w:rPr>
          <w:rFonts w:ascii="Arial" w:hAnsi="Arial" w:cs="Arial"/>
        </w:rPr>
        <w:lastRenderedPageBreak/>
        <w:t xml:space="preserve">“Committee” </w:t>
      </w:r>
      <w:bookmarkStart w:id="0" w:name="_Hlk131527550"/>
      <w:r w:rsidRPr="008810BC">
        <w:rPr>
          <w:rFonts w:ascii="Arial" w:hAnsi="Arial" w:cs="Arial"/>
          <w:i/>
          <w:iCs/>
        </w:rPr>
        <w:t xml:space="preserve">The section committee organising the </w:t>
      </w:r>
      <w:r w:rsidR="00C03B46" w:rsidRPr="008810BC">
        <w:rPr>
          <w:rFonts w:ascii="Arial" w:hAnsi="Arial" w:cs="Arial"/>
          <w:i/>
          <w:iCs/>
        </w:rPr>
        <w:t>C</w:t>
      </w:r>
      <w:r w:rsidRPr="008810BC">
        <w:rPr>
          <w:rFonts w:ascii="Arial" w:hAnsi="Arial" w:cs="Arial"/>
          <w:i/>
          <w:iCs/>
        </w:rPr>
        <w:t>ompetition, in practice often the individual competition organiser</w:t>
      </w:r>
      <w:r w:rsidR="000F34FE" w:rsidRPr="008810BC">
        <w:rPr>
          <w:rFonts w:ascii="Arial" w:hAnsi="Arial" w:cs="Arial"/>
          <w:i/>
          <w:iCs/>
        </w:rPr>
        <w:t xml:space="preserve"> supported by other section committee members as appropriate</w:t>
      </w:r>
      <w:r w:rsidRPr="00706105">
        <w:rPr>
          <w:rFonts w:ascii="Arial" w:hAnsi="Arial" w:cs="Arial"/>
        </w:rPr>
        <w:t>.</w:t>
      </w:r>
    </w:p>
    <w:bookmarkEnd w:id="0"/>
    <w:p w14:paraId="31E56424" w14:textId="4C1C5D46" w:rsidR="00FF2CDA" w:rsidRPr="00706105" w:rsidRDefault="00D30E13" w:rsidP="00FF2CDA">
      <w:pPr>
        <w:pStyle w:val="ListParagraph"/>
        <w:spacing w:line="360" w:lineRule="auto"/>
        <w:rPr>
          <w:rFonts w:ascii="Arial" w:hAnsi="Arial" w:cs="Arial"/>
        </w:rPr>
      </w:pPr>
      <w:r w:rsidRPr="00706105">
        <w:rPr>
          <w:rFonts w:ascii="Arial" w:hAnsi="Arial" w:cs="Arial"/>
        </w:rPr>
        <w:t xml:space="preserve">“Competitions Committee” </w:t>
      </w:r>
      <w:r w:rsidR="008810BC" w:rsidRPr="008810BC">
        <w:rPr>
          <w:rFonts w:ascii="Arial" w:hAnsi="Arial" w:cs="Arial"/>
          <w:i/>
          <w:iCs/>
        </w:rPr>
        <w:t>T</w:t>
      </w:r>
      <w:r w:rsidRPr="008810BC">
        <w:rPr>
          <w:rFonts w:ascii="Arial" w:hAnsi="Arial" w:cs="Arial"/>
          <w:i/>
          <w:iCs/>
        </w:rPr>
        <w:t>he Club Handicap Secretary and one nominee from the Ladies, Men’s</w:t>
      </w:r>
      <w:r w:rsidR="009711E1" w:rsidRPr="008810BC">
        <w:rPr>
          <w:rFonts w:ascii="Arial" w:hAnsi="Arial" w:cs="Arial"/>
          <w:i/>
          <w:iCs/>
        </w:rPr>
        <w:t>,</w:t>
      </w:r>
      <w:r w:rsidRPr="008810BC">
        <w:rPr>
          <w:rFonts w:ascii="Arial" w:hAnsi="Arial" w:cs="Arial"/>
          <w:i/>
          <w:iCs/>
        </w:rPr>
        <w:t xml:space="preserve"> Seniors and Juniors Sections.</w:t>
      </w:r>
    </w:p>
    <w:p w14:paraId="6A7CF4E8" w14:textId="7FCC9A37" w:rsidR="00C95588" w:rsidRPr="00706105" w:rsidRDefault="00C95588" w:rsidP="00FF2CDA">
      <w:pPr>
        <w:pStyle w:val="ListParagraph"/>
        <w:spacing w:line="360" w:lineRule="auto"/>
        <w:rPr>
          <w:rFonts w:ascii="Arial" w:hAnsi="Arial" w:cs="Arial"/>
        </w:rPr>
      </w:pPr>
      <w:r w:rsidRPr="00706105">
        <w:rPr>
          <w:rFonts w:ascii="Arial" w:hAnsi="Arial" w:cs="Arial"/>
        </w:rPr>
        <w:t xml:space="preserve">“Competitions” </w:t>
      </w:r>
      <w:r w:rsidRPr="008810BC">
        <w:rPr>
          <w:rFonts w:ascii="Arial" w:hAnsi="Arial" w:cs="Arial"/>
          <w:i/>
          <w:iCs/>
        </w:rPr>
        <w:t xml:space="preserve">Competitions organised by the Committee such as medals, </w:t>
      </w:r>
      <w:proofErr w:type="spellStart"/>
      <w:r w:rsidR="000F34FE" w:rsidRPr="008810BC">
        <w:rPr>
          <w:rFonts w:ascii="Arial" w:hAnsi="Arial" w:cs="Arial"/>
          <w:i/>
          <w:iCs/>
        </w:rPr>
        <w:t>S</w:t>
      </w:r>
      <w:r w:rsidRPr="008810BC">
        <w:rPr>
          <w:rFonts w:ascii="Arial" w:hAnsi="Arial" w:cs="Arial"/>
          <w:i/>
          <w:iCs/>
        </w:rPr>
        <w:t>tablefords</w:t>
      </w:r>
      <w:proofErr w:type="spellEnd"/>
      <w:r w:rsidRPr="008810BC">
        <w:rPr>
          <w:rFonts w:ascii="Arial" w:hAnsi="Arial" w:cs="Arial"/>
          <w:i/>
          <w:iCs/>
        </w:rPr>
        <w:t xml:space="preserve">, </w:t>
      </w:r>
      <w:proofErr w:type="spellStart"/>
      <w:r w:rsidR="000F34FE" w:rsidRPr="008810BC">
        <w:rPr>
          <w:rFonts w:ascii="Arial" w:hAnsi="Arial" w:cs="Arial"/>
          <w:i/>
          <w:iCs/>
        </w:rPr>
        <w:t>matchplay</w:t>
      </w:r>
      <w:proofErr w:type="spellEnd"/>
      <w:r w:rsidR="000F34FE" w:rsidRPr="008810BC">
        <w:rPr>
          <w:rFonts w:ascii="Arial" w:hAnsi="Arial" w:cs="Arial"/>
          <w:i/>
          <w:iCs/>
        </w:rPr>
        <w:t xml:space="preserve"> knock out</w:t>
      </w:r>
      <w:r w:rsidR="00BC17F4">
        <w:rPr>
          <w:rFonts w:ascii="Arial" w:hAnsi="Arial" w:cs="Arial"/>
          <w:i/>
          <w:iCs/>
        </w:rPr>
        <w:t xml:space="preserve"> and</w:t>
      </w:r>
      <w:r w:rsidR="000F34FE" w:rsidRPr="008810BC">
        <w:rPr>
          <w:rFonts w:ascii="Arial" w:hAnsi="Arial" w:cs="Arial"/>
          <w:i/>
          <w:iCs/>
        </w:rPr>
        <w:t xml:space="preserve"> </w:t>
      </w:r>
      <w:r w:rsidRPr="008810BC">
        <w:rPr>
          <w:rFonts w:ascii="Arial" w:hAnsi="Arial" w:cs="Arial"/>
          <w:i/>
          <w:iCs/>
        </w:rPr>
        <w:t>social competitions.</w:t>
      </w:r>
    </w:p>
    <w:p w14:paraId="4BDEA85D" w14:textId="294EE5C5" w:rsidR="00C95588" w:rsidRPr="00706105" w:rsidRDefault="00C95588" w:rsidP="00FF2CDA">
      <w:pPr>
        <w:pStyle w:val="ListParagraph"/>
        <w:spacing w:line="360" w:lineRule="auto"/>
        <w:rPr>
          <w:rFonts w:ascii="Arial" w:hAnsi="Arial" w:cs="Arial"/>
        </w:rPr>
      </w:pPr>
      <w:r w:rsidRPr="00706105">
        <w:rPr>
          <w:rFonts w:ascii="Arial" w:hAnsi="Arial" w:cs="Arial"/>
        </w:rPr>
        <w:t xml:space="preserve">“Boarded Competitions” </w:t>
      </w:r>
      <w:r w:rsidRPr="008810BC">
        <w:rPr>
          <w:rFonts w:ascii="Arial" w:hAnsi="Arial" w:cs="Arial"/>
          <w:i/>
          <w:iCs/>
        </w:rPr>
        <w:t>The premier Club Competitions where the annual winner</w:t>
      </w:r>
      <w:r w:rsidR="000F34FE" w:rsidRPr="008810BC">
        <w:rPr>
          <w:rFonts w:ascii="Arial" w:hAnsi="Arial" w:cs="Arial"/>
          <w:i/>
          <w:iCs/>
        </w:rPr>
        <w:t>(s) generally wins a trophy and</w:t>
      </w:r>
      <w:r w:rsidRPr="008810BC">
        <w:rPr>
          <w:rFonts w:ascii="Arial" w:hAnsi="Arial" w:cs="Arial"/>
          <w:i/>
          <w:iCs/>
        </w:rPr>
        <w:t xml:space="preserve"> has their name(s) recorded on the Club Honours Boards.</w:t>
      </w:r>
      <w:r w:rsidRPr="00706105">
        <w:rPr>
          <w:rFonts w:ascii="Arial" w:hAnsi="Arial" w:cs="Arial"/>
        </w:rPr>
        <w:t xml:space="preserve">  </w:t>
      </w:r>
    </w:p>
    <w:p w14:paraId="03B0340F" w14:textId="1EF12EC5" w:rsidR="00291666" w:rsidRPr="00706105" w:rsidRDefault="00C472E9" w:rsidP="00C95588">
      <w:pPr>
        <w:spacing w:line="360" w:lineRule="auto"/>
        <w:rPr>
          <w:rFonts w:ascii="Arial" w:hAnsi="Arial" w:cs="Arial"/>
          <w:b/>
          <w:i/>
          <w:u w:val="single"/>
        </w:rPr>
      </w:pPr>
      <w:r w:rsidRPr="00706105">
        <w:rPr>
          <w:rFonts w:ascii="Arial" w:hAnsi="Arial" w:cs="Arial"/>
          <w:b/>
          <w:i/>
          <w:u w:val="single"/>
        </w:rPr>
        <w:t>General Considerations</w:t>
      </w:r>
    </w:p>
    <w:p w14:paraId="0780DB51" w14:textId="35AA9F0D" w:rsidR="00270E10" w:rsidRPr="00706105" w:rsidRDefault="00674604" w:rsidP="00270E10">
      <w:pPr>
        <w:pStyle w:val="ListParagraph"/>
        <w:spacing w:line="360" w:lineRule="auto"/>
        <w:rPr>
          <w:rFonts w:ascii="Arial" w:hAnsi="Arial" w:cs="Arial"/>
          <w:b/>
          <w:bCs/>
          <w:i/>
          <w:iCs/>
        </w:rPr>
      </w:pPr>
      <w:r w:rsidRPr="00706105">
        <w:rPr>
          <w:rFonts w:ascii="Arial" w:hAnsi="Arial" w:cs="Arial"/>
          <w:b/>
          <w:bCs/>
          <w:i/>
          <w:iCs/>
        </w:rPr>
        <w:t>Rules</w:t>
      </w:r>
      <w:r w:rsidR="00C31ACA" w:rsidRPr="00706105">
        <w:rPr>
          <w:rFonts w:ascii="Arial" w:hAnsi="Arial" w:cs="Arial"/>
          <w:b/>
          <w:bCs/>
          <w:i/>
          <w:iCs/>
        </w:rPr>
        <w:t xml:space="preserve"> applicable</w:t>
      </w:r>
    </w:p>
    <w:p w14:paraId="196327DD" w14:textId="10894B74" w:rsidR="00291666" w:rsidRPr="00706105" w:rsidRDefault="00C95588" w:rsidP="004B7A57">
      <w:pPr>
        <w:pStyle w:val="ListParagraph"/>
        <w:numPr>
          <w:ilvl w:val="0"/>
          <w:numId w:val="1"/>
        </w:numPr>
        <w:spacing w:line="360" w:lineRule="auto"/>
        <w:rPr>
          <w:rFonts w:ascii="Arial" w:hAnsi="Arial" w:cs="Arial"/>
        </w:rPr>
      </w:pPr>
      <w:r w:rsidRPr="00706105">
        <w:rPr>
          <w:rFonts w:ascii="Arial" w:hAnsi="Arial" w:cs="Arial"/>
        </w:rPr>
        <w:t>C</w:t>
      </w:r>
      <w:r w:rsidR="00303178" w:rsidRPr="00706105">
        <w:rPr>
          <w:rFonts w:ascii="Arial" w:hAnsi="Arial" w:cs="Arial"/>
        </w:rPr>
        <w:t xml:space="preserve">ompetitions shall be played in accordance with the Rules of </w:t>
      </w:r>
      <w:r w:rsidRPr="00706105">
        <w:rPr>
          <w:rFonts w:ascii="Arial" w:hAnsi="Arial" w:cs="Arial"/>
        </w:rPr>
        <w:t xml:space="preserve">Golf </w:t>
      </w:r>
      <w:r w:rsidR="00303178" w:rsidRPr="00706105">
        <w:rPr>
          <w:rFonts w:ascii="Arial" w:hAnsi="Arial" w:cs="Arial"/>
        </w:rPr>
        <w:t xml:space="preserve">and </w:t>
      </w:r>
      <w:r w:rsidRPr="00706105">
        <w:rPr>
          <w:rFonts w:ascii="Arial" w:hAnsi="Arial" w:cs="Arial"/>
        </w:rPr>
        <w:t xml:space="preserve">any </w:t>
      </w:r>
      <w:r w:rsidR="00303178" w:rsidRPr="00706105">
        <w:rPr>
          <w:rFonts w:ascii="Arial" w:hAnsi="Arial" w:cs="Arial"/>
        </w:rPr>
        <w:t>Local Rules approved by the Committee</w:t>
      </w:r>
      <w:r w:rsidRPr="00706105">
        <w:rPr>
          <w:rFonts w:ascii="Arial" w:hAnsi="Arial" w:cs="Arial"/>
        </w:rPr>
        <w:t xml:space="preserve"> unless explicitly varied by the Committee and stated on the Competition start sheet</w:t>
      </w:r>
      <w:r w:rsidR="00A46743" w:rsidRPr="00706105">
        <w:rPr>
          <w:rFonts w:ascii="Arial" w:hAnsi="Arial" w:cs="Arial"/>
        </w:rPr>
        <w:t xml:space="preserve">.  </w:t>
      </w:r>
      <w:r w:rsidRPr="00706105">
        <w:rPr>
          <w:rFonts w:ascii="Arial" w:hAnsi="Arial" w:cs="Arial"/>
        </w:rPr>
        <w:t>An example would be a variation to the Winter Rules in extreme adverse course conditions.</w:t>
      </w:r>
    </w:p>
    <w:p w14:paraId="622AD9F4" w14:textId="27904817" w:rsidR="001E39ED" w:rsidRPr="00706105" w:rsidRDefault="009E1AB2" w:rsidP="001E39ED">
      <w:pPr>
        <w:pStyle w:val="ListParagraph"/>
        <w:numPr>
          <w:ilvl w:val="0"/>
          <w:numId w:val="1"/>
        </w:numPr>
        <w:spacing w:line="360" w:lineRule="auto"/>
        <w:rPr>
          <w:rFonts w:ascii="Arial" w:hAnsi="Arial" w:cs="Arial"/>
        </w:rPr>
      </w:pPr>
      <w:r w:rsidRPr="00706105">
        <w:rPr>
          <w:rFonts w:ascii="Arial" w:hAnsi="Arial" w:cs="Arial"/>
        </w:rPr>
        <w:t xml:space="preserve">To be </w:t>
      </w:r>
      <w:r w:rsidR="00A257AE" w:rsidRPr="00706105">
        <w:rPr>
          <w:rFonts w:ascii="Arial" w:hAnsi="Arial" w:cs="Arial"/>
        </w:rPr>
        <w:t>what is commonly known as a ‘qualifying competition</w:t>
      </w:r>
      <w:r w:rsidR="003C69C9" w:rsidRPr="00706105">
        <w:rPr>
          <w:rFonts w:ascii="Arial" w:hAnsi="Arial" w:cs="Arial"/>
        </w:rPr>
        <w:t>’</w:t>
      </w:r>
      <w:r w:rsidR="00A257AE" w:rsidRPr="00706105">
        <w:rPr>
          <w:rFonts w:ascii="Arial" w:hAnsi="Arial" w:cs="Arial"/>
        </w:rPr>
        <w:t xml:space="preserve"> for WHS purposes</w:t>
      </w:r>
      <w:r w:rsidR="00A45336" w:rsidRPr="00706105">
        <w:rPr>
          <w:rFonts w:ascii="Arial" w:hAnsi="Arial" w:cs="Arial"/>
        </w:rPr>
        <w:t xml:space="preserve"> the </w:t>
      </w:r>
      <w:r w:rsidR="007A6F8B" w:rsidRPr="00706105">
        <w:rPr>
          <w:rFonts w:ascii="Arial" w:hAnsi="Arial" w:cs="Arial"/>
        </w:rPr>
        <w:t>C</w:t>
      </w:r>
      <w:r w:rsidR="00A45336" w:rsidRPr="00706105">
        <w:rPr>
          <w:rFonts w:ascii="Arial" w:hAnsi="Arial" w:cs="Arial"/>
        </w:rPr>
        <w:t xml:space="preserve">ompetition must </w:t>
      </w:r>
      <w:r w:rsidR="003C69C9" w:rsidRPr="00706105">
        <w:rPr>
          <w:rFonts w:ascii="Arial" w:hAnsi="Arial" w:cs="Arial"/>
        </w:rPr>
        <w:t xml:space="preserve">also </w:t>
      </w:r>
      <w:r w:rsidR="00A45336" w:rsidRPr="00706105">
        <w:rPr>
          <w:rFonts w:ascii="Arial" w:hAnsi="Arial" w:cs="Arial"/>
        </w:rPr>
        <w:t>be played in accordance with the Rules of Handicapping</w:t>
      </w:r>
      <w:r w:rsidR="005F7864" w:rsidRPr="00706105">
        <w:rPr>
          <w:rFonts w:ascii="Arial" w:hAnsi="Arial" w:cs="Arial"/>
        </w:rPr>
        <w:t xml:space="preserve">.  </w:t>
      </w:r>
      <w:r w:rsidR="00BF5735" w:rsidRPr="00706105">
        <w:rPr>
          <w:rFonts w:ascii="Arial" w:hAnsi="Arial" w:cs="Arial"/>
        </w:rPr>
        <w:t>In summary</w:t>
      </w:r>
      <w:r w:rsidR="003F05D0" w:rsidRPr="00706105">
        <w:rPr>
          <w:rFonts w:ascii="Arial" w:hAnsi="Arial" w:cs="Arial"/>
        </w:rPr>
        <w:t xml:space="preserve">, an ‘acceptable score’ is one from an ‘authorised </w:t>
      </w:r>
      <w:r w:rsidR="002523A7" w:rsidRPr="00706105">
        <w:rPr>
          <w:rFonts w:ascii="Arial" w:hAnsi="Arial" w:cs="Arial"/>
        </w:rPr>
        <w:t xml:space="preserve">format of play’ as </w:t>
      </w:r>
      <w:r w:rsidR="00EF4A77" w:rsidRPr="00706105">
        <w:rPr>
          <w:rFonts w:ascii="Arial" w:hAnsi="Arial" w:cs="Arial"/>
        </w:rPr>
        <w:t xml:space="preserve">determined by the ‘authorised </w:t>
      </w:r>
      <w:r w:rsidR="00D94231" w:rsidRPr="00706105">
        <w:rPr>
          <w:rFonts w:ascii="Arial" w:hAnsi="Arial" w:cs="Arial"/>
        </w:rPr>
        <w:t>association</w:t>
      </w:r>
      <w:r w:rsidR="00EF4A77" w:rsidRPr="00706105">
        <w:rPr>
          <w:rFonts w:ascii="Arial" w:hAnsi="Arial" w:cs="Arial"/>
        </w:rPr>
        <w:t>’ (the R&amp;A)</w:t>
      </w:r>
      <w:r w:rsidR="00305CCD" w:rsidRPr="00706105">
        <w:rPr>
          <w:rFonts w:ascii="Arial" w:hAnsi="Arial" w:cs="Arial"/>
        </w:rPr>
        <w:t>.</w:t>
      </w:r>
      <w:r w:rsidR="007A6F8B" w:rsidRPr="00706105">
        <w:rPr>
          <w:rFonts w:ascii="Arial" w:hAnsi="Arial" w:cs="Arial"/>
        </w:rPr>
        <w:t xml:space="preserve"> Team Competitions are not ‘authorised formats of play’ as defined in the Rules of Handicapping (Rule 2.1a) and are not therefore ‘qualifying </w:t>
      </w:r>
      <w:proofErr w:type="gramStart"/>
      <w:r w:rsidR="007A6F8B" w:rsidRPr="00706105">
        <w:rPr>
          <w:rFonts w:ascii="Arial" w:hAnsi="Arial" w:cs="Arial"/>
        </w:rPr>
        <w:t>competition</w:t>
      </w:r>
      <w:r w:rsidR="008810BC">
        <w:rPr>
          <w:rFonts w:ascii="Arial" w:hAnsi="Arial" w:cs="Arial"/>
        </w:rPr>
        <w:t>s</w:t>
      </w:r>
      <w:r w:rsidR="007A6F8B" w:rsidRPr="00706105">
        <w:rPr>
          <w:rFonts w:ascii="Arial" w:hAnsi="Arial" w:cs="Arial"/>
        </w:rPr>
        <w:t>’</w:t>
      </w:r>
      <w:proofErr w:type="gramEnd"/>
      <w:r w:rsidR="007A6F8B" w:rsidRPr="00706105">
        <w:rPr>
          <w:rFonts w:ascii="Arial" w:hAnsi="Arial" w:cs="Arial"/>
        </w:rPr>
        <w:t>.</w:t>
      </w:r>
    </w:p>
    <w:p w14:paraId="76E52396" w14:textId="1E5F264E" w:rsidR="00927887" w:rsidRPr="00706105" w:rsidRDefault="007E79C5" w:rsidP="00DC414C">
      <w:pPr>
        <w:pStyle w:val="ListParagraph"/>
        <w:spacing w:line="360" w:lineRule="auto"/>
        <w:rPr>
          <w:rFonts w:ascii="Arial" w:hAnsi="Arial" w:cs="Arial"/>
          <w:b/>
          <w:bCs/>
          <w:i/>
          <w:iCs/>
        </w:rPr>
      </w:pPr>
      <w:r w:rsidRPr="00706105">
        <w:rPr>
          <w:rFonts w:ascii="Arial" w:hAnsi="Arial" w:cs="Arial"/>
          <w:b/>
          <w:bCs/>
          <w:i/>
          <w:iCs/>
        </w:rPr>
        <w:t>Transportation policy</w:t>
      </w:r>
    </w:p>
    <w:p w14:paraId="227B7824" w14:textId="43740F37" w:rsidR="00DC414C" w:rsidRPr="00706105" w:rsidRDefault="003778E1" w:rsidP="004B7A57">
      <w:pPr>
        <w:pStyle w:val="ListParagraph"/>
        <w:numPr>
          <w:ilvl w:val="0"/>
          <w:numId w:val="1"/>
        </w:numPr>
        <w:spacing w:line="360" w:lineRule="auto"/>
        <w:rPr>
          <w:rFonts w:ascii="Arial" w:hAnsi="Arial" w:cs="Arial"/>
        </w:rPr>
      </w:pPr>
      <w:r w:rsidRPr="00706105">
        <w:rPr>
          <w:rFonts w:ascii="Arial" w:hAnsi="Arial" w:cs="Arial"/>
        </w:rPr>
        <w:t>The use of motorised transport is permitted by the Rules of Golf (Rule 4.3b) for medical reasons.  Such use must be approved by the Committee prior to the player</w:t>
      </w:r>
      <w:r w:rsidR="00D77CF7" w:rsidRPr="00706105">
        <w:rPr>
          <w:rFonts w:ascii="Arial" w:hAnsi="Arial" w:cs="Arial"/>
        </w:rPr>
        <w:t>, caddie or aide</w:t>
      </w:r>
      <w:r w:rsidRPr="00706105">
        <w:rPr>
          <w:rFonts w:ascii="Arial" w:hAnsi="Arial" w:cs="Arial"/>
        </w:rPr>
        <w:t xml:space="preserve"> starting the Competition round.  Only the person</w:t>
      </w:r>
      <w:r w:rsidR="00D77CF7" w:rsidRPr="00706105">
        <w:rPr>
          <w:rFonts w:ascii="Arial" w:hAnsi="Arial" w:cs="Arial"/>
        </w:rPr>
        <w:t>(s)</w:t>
      </w:r>
      <w:r w:rsidRPr="00706105">
        <w:rPr>
          <w:rFonts w:ascii="Arial" w:hAnsi="Arial" w:cs="Arial"/>
        </w:rPr>
        <w:t xml:space="preserve"> subject to the medical exemption may use the motorised transport.  </w:t>
      </w:r>
      <w:r w:rsidR="00FD697E" w:rsidRPr="00706105">
        <w:rPr>
          <w:rFonts w:ascii="Arial" w:hAnsi="Arial" w:cs="Arial"/>
        </w:rPr>
        <w:t xml:space="preserve">Where the means of motorised transport </w:t>
      </w:r>
      <w:r w:rsidR="00317DD7" w:rsidRPr="00706105">
        <w:rPr>
          <w:rFonts w:ascii="Arial" w:hAnsi="Arial" w:cs="Arial"/>
        </w:rPr>
        <w:t xml:space="preserve">is provided by Thornbury Golf Centre </w:t>
      </w:r>
      <w:r w:rsidR="00C11E37" w:rsidRPr="00706105">
        <w:rPr>
          <w:rFonts w:ascii="Arial" w:hAnsi="Arial" w:cs="Arial"/>
        </w:rPr>
        <w:t xml:space="preserve">(TGC) </w:t>
      </w:r>
      <w:r w:rsidR="00317DD7" w:rsidRPr="00706105">
        <w:rPr>
          <w:rFonts w:ascii="Arial" w:hAnsi="Arial" w:cs="Arial"/>
        </w:rPr>
        <w:t>the player</w:t>
      </w:r>
      <w:r w:rsidR="007E3AF4" w:rsidRPr="00706105">
        <w:rPr>
          <w:rFonts w:ascii="Arial" w:hAnsi="Arial" w:cs="Arial"/>
        </w:rPr>
        <w:t xml:space="preserve">, </w:t>
      </w:r>
      <w:r w:rsidR="00317DD7" w:rsidRPr="00706105">
        <w:rPr>
          <w:rFonts w:ascii="Arial" w:hAnsi="Arial" w:cs="Arial"/>
        </w:rPr>
        <w:t>caddie</w:t>
      </w:r>
      <w:r w:rsidR="007E3AF4" w:rsidRPr="00706105">
        <w:rPr>
          <w:rFonts w:ascii="Arial" w:hAnsi="Arial" w:cs="Arial"/>
        </w:rPr>
        <w:t xml:space="preserve"> or aide</w:t>
      </w:r>
      <w:r w:rsidR="00317DD7" w:rsidRPr="00706105">
        <w:rPr>
          <w:rFonts w:ascii="Arial" w:hAnsi="Arial" w:cs="Arial"/>
        </w:rPr>
        <w:t xml:space="preserve"> must </w:t>
      </w:r>
      <w:r w:rsidR="00C11E37" w:rsidRPr="00706105">
        <w:rPr>
          <w:rFonts w:ascii="Arial" w:hAnsi="Arial" w:cs="Arial"/>
        </w:rPr>
        <w:t>abide by any rules or restrictions advised by TGC</w:t>
      </w:r>
      <w:r w:rsidR="007E3AF4" w:rsidRPr="00706105">
        <w:rPr>
          <w:rFonts w:ascii="Arial" w:hAnsi="Arial" w:cs="Arial"/>
        </w:rPr>
        <w:t xml:space="preserve"> as to its use</w:t>
      </w:r>
      <w:r w:rsidR="00C11E37" w:rsidRPr="00706105">
        <w:rPr>
          <w:rFonts w:ascii="Arial" w:hAnsi="Arial" w:cs="Arial"/>
        </w:rPr>
        <w:t>.</w:t>
      </w:r>
      <w:r w:rsidR="001136B7" w:rsidRPr="00706105">
        <w:rPr>
          <w:rFonts w:ascii="Arial" w:hAnsi="Arial" w:cs="Arial"/>
        </w:rPr>
        <w:t xml:space="preserve"> </w:t>
      </w:r>
    </w:p>
    <w:p w14:paraId="4E7BA4A0" w14:textId="0EF88844" w:rsidR="00284CFC" w:rsidRPr="00706105" w:rsidRDefault="00DB7204" w:rsidP="00DB7204">
      <w:pPr>
        <w:pStyle w:val="ListParagraph"/>
        <w:spacing w:line="360" w:lineRule="auto"/>
        <w:rPr>
          <w:rFonts w:ascii="Arial" w:hAnsi="Arial" w:cs="Arial"/>
          <w:b/>
          <w:bCs/>
          <w:i/>
          <w:iCs/>
        </w:rPr>
      </w:pPr>
      <w:r w:rsidRPr="00706105">
        <w:rPr>
          <w:rFonts w:ascii="Arial" w:hAnsi="Arial" w:cs="Arial"/>
          <w:b/>
          <w:bCs/>
          <w:i/>
          <w:iCs/>
        </w:rPr>
        <w:t>Caddies and aides</w:t>
      </w:r>
    </w:p>
    <w:p w14:paraId="30DFF0B2" w14:textId="6FBFB4BF" w:rsidR="003778E1" w:rsidRDefault="00EA540F" w:rsidP="003778E1">
      <w:pPr>
        <w:pStyle w:val="ListParagraph"/>
        <w:numPr>
          <w:ilvl w:val="0"/>
          <w:numId w:val="1"/>
        </w:numPr>
        <w:spacing w:line="360" w:lineRule="auto"/>
        <w:rPr>
          <w:rFonts w:ascii="Arial" w:hAnsi="Arial" w:cs="Arial"/>
        </w:rPr>
      </w:pPr>
      <w:r w:rsidRPr="00706105">
        <w:rPr>
          <w:rFonts w:ascii="Arial" w:hAnsi="Arial" w:cs="Arial"/>
        </w:rPr>
        <w:t>The use of aides in accordance with Rules 10 and 25 of the Rules of Golf</w:t>
      </w:r>
      <w:r w:rsidR="00697706" w:rsidRPr="00706105">
        <w:rPr>
          <w:rFonts w:ascii="Arial" w:hAnsi="Arial" w:cs="Arial"/>
        </w:rPr>
        <w:t xml:space="preserve"> is allowed</w:t>
      </w:r>
      <w:r w:rsidR="001431F6" w:rsidRPr="00706105">
        <w:rPr>
          <w:rFonts w:ascii="Arial" w:hAnsi="Arial" w:cs="Arial"/>
        </w:rPr>
        <w:t xml:space="preserve"> but a player must not have a caddie during a round</w:t>
      </w:r>
      <w:r w:rsidR="001431F6" w:rsidRPr="00706105">
        <w:rPr>
          <w:rStyle w:val="FootnoteReference"/>
          <w:rFonts w:ascii="Arial" w:hAnsi="Arial" w:cs="Arial"/>
        </w:rPr>
        <w:footnoteReference w:id="1"/>
      </w:r>
      <w:r w:rsidR="00697706" w:rsidRPr="00706105">
        <w:rPr>
          <w:rFonts w:ascii="Arial" w:hAnsi="Arial" w:cs="Arial"/>
        </w:rPr>
        <w:t>.</w:t>
      </w:r>
      <w:r w:rsidR="007058FB" w:rsidRPr="00706105">
        <w:rPr>
          <w:rFonts w:ascii="Arial" w:hAnsi="Arial" w:cs="Arial"/>
        </w:rPr>
        <w:t xml:space="preserve"> </w:t>
      </w:r>
    </w:p>
    <w:p w14:paraId="2885FB46" w14:textId="5747C0D9" w:rsidR="008810BC" w:rsidRDefault="008810BC" w:rsidP="008810BC">
      <w:pPr>
        <w:spacing w:line="360" w:lineRule="auto"/>
        <w:rPr>
          <w:rFonts w:ascii="Arial" w:hAnsi="Arial" w:cs="Arial"/>
        </w:rPr>
      </w:pPr>
    </w:p>
    <w:p w14:paraId="76BE1753" w14:textId="77777777" w:rsidR="008810BC" w:rsidRPr="008810BC" w:rsidRDefault="008810BC" w:rsidP="008810BC">
      <w:pPr>
        <w:spacing w:line="360" w:lineRule="auto"/>
        <w:rPr>
          <w:rFonts w:ascii="Arial" w:hAnsi="Arial" w:cs="Arial"/>
        </w:rPr>
      </w:pPr>
    </w:p>
    <w:p w14:paraId="36130994" w14:textId="09A8EEDB" w:rsidR="00697706" w:rsidRPr="00706105" w:rsidRDefault="00787086" w:rsidP="003778E1">
      <w:pPr>
        <w:pStyle w:val="ListParagraph"/>
        <w:spacing w:line="360" w:lineRule="auto"/>
        <w:rPr>
          <w:rFonts w:ascii="Arial" w:hAnsi="Arial" w:cs="Arial"/>
          <w:b/>
          <w:bCs/>
          <w:i/>
          <w:iCs/>
        </w:rPr>
      </w:pPr>
      <w:r w:rsidRPr="00706105">
        <w:rPr>
          <w:rFonts w:ascii="Arial" w:hAnsi="Arial" w:cs="Arial"/>
          <w:b/>
          <w:bCs/>
          <w:i/>
          <w:iCs/>
        </w:rPr>
        <w:lastRenderedPageBreak/>
        <w:t>Suspension and resumption of play</w:t>
      </w:r>
    </w:p>
    <w:p w14:paraId="73A4EE8B" w14:textId="44242271" w:rsidR="002E622E" w:rsidRPr="00706105" w:rsidRDefault="00FE7846" w:rsidP="004B7A57">
      <w:pPr>
        <w:pStyle w:val="ListParagraph"/>
        <w:numPr>
          <w:ilvl w:val="0"/>
          <w:numId w:val="1"/>
        </w:numPr>
        <w:spacing w:line="360" w:lineRule="auto"/>
        <w:rPr>
          <w:rFonts w:ascii="Arial" w:hAnsi="Arial" w:cs="Arial"/>
        </w:rPr>
      </w:pPr>
      <w:r w:rsidRPr="00706105">
        <w:rPr>
          <w:rFonts w:ascii="Arial" w:hAnsi="Arial" w:cs="Arial"/>
        </w:rPr>
        <w:t xml:space="preserve">Before a </w:t>
      </w:r>
      <w:r w:rsidR="00D22337" w:rsidRPr="00706105">
        <w:rPr>
          <w:rFonts w:ascii="Arial" w:hAnsi="Arial" w:cs="Arial"/>
        </w:rPr>
        <w:t>C</w:t>
      </w:r>
      <w:r w:rsidRPr="00706105">
        <w:rPr>
          <w:rFonts w:ascii="Arial" w:hAnsi="Arial" w:cs="Arial"/>
        </w:rPr>
        <w:t>ompetition starts, the Committee may suspend play if the course appears to be temporarily unplayable due to adverse weather conditions such as</w:t>
      </w:r>
      <w:r w:rsidR="007E3AF4" w:rsidRPr="00706105">
        <w:rPr>
          <w:rFonts w:ascii="Arial" w:hAnsi="Arial" w:cs="Arial"/>
        </w:rPr>
        <w:t>,</w:t>
      </w:r>
      <w:r w:rsidRPr="00706105">
        <w:rPr>
          <w:rFonts w:ascii="Arial" w:hAnsi="Arial" w:cs="Arial"/>
        </w:rPr>
        <w:t xml:space="preserve"> but not limited to</w:t>
      </w:r>
      <w:r w:rsidR="007E3AF4" w:rsidRPr="00706105">
        <w:rPr>
          <w:rFonts w:ascii="Arial" w:hAnsi="Arial" w:cs="Arial"/>
        </w:rPr>
        <w:t>,</w:t>
      </w:r>
      <w:r w:rsidRPr="00706105">
        <w:rPr>
          <w:rFonts w:ascii="Arial" w:hAnsi="Arial" w:cs="Arial"/>
        </w:rPr>
        <w:t xml:space="preserve"> fog</w:t>
      </w:r>
      <w:r w:rsidR="007E3AF4" w:rsidRPr="00706105">
        <w:rPr>
          <w:rFonts w:ascii="Arial" w:hAnsi="Arial" w:cs="Arial"/>
        </w:rPr>
        <w:t xml:space="preserve"> and heavy rain</w:t>
      </w:r>
      <w:r w:rsidRPr="00706105">
        <w:rPr>
          <w:rFonts w:ascii="Arial" w:hAnsi="Arial" w:cs="Arial"/>
        </w:rPr>
        <w:t xml:space="preserve">.  </w:t>
      </w:r>
      <w:r w:rsidR="00EB7181" w:rsidRPr="00706105">
        <w:rPr>
          <w:rFonts w:ascii="Arial" w:hAnsi="Arial" w:cs="Arial"/>
        </w:rPr>
        <w:t xml:space="preserve">The </w:t>
      </w:r>
      <w:r w:rsidR="003778E1" w:rsidRPr="00706105">
        <w:rPr>
          <w:rFonts w:ascii="Arial" w:hAnsi="Arial" w:cs="Arial"/>
        </w:rPr>
        <w:t>C</w:t>
      </w:r>
      <w:r w:rsidR="00EB7181" w:rsidRPr="00706105">
        <w:rPr>
          <w:rFonts w:ascii="Arial" w:hAnsi="Arial" w:cs="Arial"/>
        </w:rPr>
        <w:t>ompetition may resume once the course becomes</w:t>
      </w:r>
      <w:r w:rsidR="007E3AF4" w:rsidRPr="00706105">
        <w:rPr>
          <w:rFonts w:ascii="Arial" w:hAnsi="Arial" w:cs="Arial"/>
        </w:rPr>
        <w:t>, in the opinion of the Committee,</w:t>
      </w:r>
      <w:r w:rsidR="00EB7181" w:rsidRPr="00706105">
        <w:rPr>
          <w:rFonts w:ascii="Arial" w:hAnsi="Arial" w:cs="Arial"/>
        </w:rPr>
        <w:t xml:space="preserve"> playable subject to agreement with T</w:t>
      </w:r>
      <w:r w:rsidR="008810BC">
        <w:rPr>
          <w:rFonts w:ascii="Arial" w:hAnsi="Arial" w:cs="Arial"/>
        </w:rPr>
        <w:t>GC</w:t>
      </w:r>
      <w:r w:rsidR="007E3AF4" w:rsidRPr="00706105">
        <w:rPr>
          <w:rFonts w:ascii="Arial" w:hAnsi="Arial" w:cs="Arial"/>
        </w:rPr>
        <w:t xml:space="preserve"> as to the availability of later tee times</w:t>
      </w:r>
      <w:r w:rsidR="00EB7181" w:rsidRPr="00706105">
        <w:rPr>
          <w:rFonts w:ascii="Arial" w:hAnsi="Arial" w:cs="Arial"/>
        </w:rPr>
        <w:t xml:space="preserve">.  Any player unable to play at their revised </w:t>
      </w:r>
      <w:r w:rsidR="00CC47A2" w:rsidRPr="00706105">
        <w:rPr>
          <w:rFonts w:ascii="Arial" w:hAnsi="Arial" w:cs="Arial"/>
        </w:rPr>
        <w:t xml:space="preserve">(delayed) </w:t>
      </w:r>
      <w:r w:rsidR="00EB7181" w:rsidRPr="00706105">
        <w:rPr>
          <w:rFonts w:ascii="Arial" w:hAnsi="Arial" w:cs="Arial"/>
        </w:rPr>
        <w:t xml:space="preserve">tee time due to other commitments later in the day may withdraw from the </w:t>
      </w:r>
      <w:r w:rsidR="007661C6" w:rsidRPr="00706105">
        <w:rPr>
          <w:rFonts w:ascii="Arial" w:hAnsi="Arial" w:cs="Arial"/>
        </w:rPr>
        <w:t>C</w:t>
      </w:r>
      <w:r w:rsidR="00EB7181" w:rsidRPr="00706105">
        <w:rPr>
          <w:rFonts w:ascii="Arial" w:hAnsi="Arial" w:cs="Arial"/>
        </w:rPr>
        <w:t>ompetition without penalty.</w:t>
      </w:r>
    </w:p>
    <w:p w14:paraId="0BE26E0E" w14:textId="07F08300" w:rsidR="00EB7181" w:rsidRPr="00706105" w:rsidRDefault="00EB7181" w:rsidP="004B7A57">
      <w:pPr>
        <w:pStyle w:val="ListParagraph"/>
        <w:numPr>
          <w:ilvl w:val="0"/>
          <w:numId w:val="1"/>
        </w:numPr>
        <w:spacing w:line="360" w:lineRule="auto"/>
        <w:rPr>
          <w:rFonts w:ascii="Arial" w:hAnsi="Arial" w:cs="Arial"/>
        </w:rPr>
      </w:pPr>
      <w:r w:rsidRPr="00706105">
        <w:rPr>
          <w:rFonts w:ascii="Arial" w:hAnsi="Arial" w:cs="Arial"/>
        </w:rPr>
        <w:t xml:space="preserve">Once a </w:t>
      </w:r>
      <w:r w:rsidR="007661C6" w:rsidRPr="00706105">
        <w:rPr>
          <w:rFonts w:ascii="Arial" w:hAnsi="Arial" w:cs="Arial"/>
        </w:rPr>
        <w:t>C</w:t>
      </w:r>
      <w:r w:rsidRPr="00706105">
        <w:rPr>
          <w:rFonts w:ascii="Arial" w:hAnsi="Arial" w:cs="Arial"/>
        </w:rPr>
        <w:t>ompetition or a match play round has started</w:t>
      </w:r>
      <w:r w:rsidR="007661C6" w:rsidRPr="00706105">
        <w:rPr>
          <w:rFonts w:ascii="Arial" w:hAnsi="Arial" w:cs="Arial"/>
        </w:rPr>
        <w:t>,</w:t>
      </w:r>
      <w:r w:rsidRPr="00706105">
        <w:rPr>
          <w:rFonts w:ascii="Arial" w:hAnsi="Arial" w:cs="Arial"/>
        </w:rPr>
        <w:t xml:space="preserve"> stopping play and resuming play should be in accordance with the Rules of Golf: Rule 5.7.</w:t>
      </w:r>
    </w:p>
    <w:p w14:paraId="6B039722" w14:textId="3E34934E" w:rsidR="00CC47A2" w:rsidRPr="00706105" w:rsidRDefault="00CC47A2" w:rsidP="004B7A57">
      <w:pPr>
        <w:pStyle w:val="ListParagraph"/>
        <w:numPr>
          <w:ilvl w:val="0"/>
          <w:numId w:val="1"/>
        </w:numPr>
        <w:spacing w:line="360" w:lineRule="auto"/>
        <w:rPr>
          <w:rFonts w:ascii="Arial" w:hAnsi="Arial" w:cs="Arial"/>
        </w:rPr>
      </w:pPr>
      <w:r w:rsidRPr="00706105">
        <w:rPr>
          <w:rFonts w:ascii="Arial" w:hAnsi="Arial" w:cs="Arial"/>
        </w:rPr>
        <w:t>There is no means</w:t>
      </w:r>
      <w:r w:rsidR="007661C6" w:rsidRPr="00706105">
        <w:rPr>
          <w:rFonts w:ascii="Arial" w:hAnsi="Arial" w:cs="Arial"/>
        </w:rPr>
        <w:t>, such as a claxon,</w:t>
      </w:r>
      <w:r w:rsidRPr="00706105">
        <w:rPr>
          <w:rFonts w:ascii="Arial" w:hAnsi="Arial" w:cs="Arial"/>
        </w:rPr>
        <w:t xml:space="preserve"> at TGC of notifying players on the course of imminent danger due to thunder, ligh</w:t>
      </w:r>
      <w:r w:rsidR="00DF672B" w:rsidRPr="00706105">
        <w:rPr>
          <w:rFonts w:ascii="Arial" w:hAnsi="Arial" w:cs="Arial"/>
        </w:rPr>
        <w:t xml:space="preserve">tning or fog (see Rule 5.7b(1)).  Players must comply with the Local Rule on the scorecard in such circumstances and the Committee will apply the discretion permitted within Rule 5.7b. </w:t>
      </w:r>
    </w:p>
    <w:p w14:paraId="7570577C" w14:textId="32ABCD8B" w:rsidR="00EB7181" w:rsidRPr="00706105" w:rsidRDefault="001D6E4B" w:rsidP="004B7A57">
      <w:pPr>
        <w:pStyle w:val="ListParagraph"/>
        <w:numPr>
          <w:ilvl w:val="0"/>
          <w:numId w:val="1"/>
        </w:numPr>
        <w:spacing w:line="360" w:lineRule="auto"/>
        <w:rPr>
          <w:rFonts w:ascii="Arial" w:hAnsi="Arial" w:cs="Arial"/>
        </w:rPr>
      </w:pPr>
      <w:r w:rsidRPr="00706105">
        <w:rPr>
          <w:rFonts w:ascii="Arial" w:hAnsi="Arial" w:cs="Arial"/>
        </w:rPr>
        <w:t>If, having stopped play in accordance with paragraph 1</w:t>
      </w:r>
      <w:r w:rsidR="007661C6" w:rsidRPr="00706105">
        <w:rPr>
          <w:rFonts w:ascii="Arial" w:hAnsi="Arial" w:cs="Arial"/>
        </w:rPr>
        <w:t>2</w:t>
      </w:r>
      <w:r w:rsidRPr="00706105">
        <w:rPr>
          <w:rFonts w:ascii="Arial" w:hAnsi="Arial" w:cs="Arial"/>
        </w:rPr>
        <w:t xml:space="preserve"> above, </w:t>
      </w:r>
      <w:r w:rsidR="00EB7181" w:rsidRPr="00706105">
        <w:rPr>
          <w:rFonts w:ascii="Arial" w:hAnsi="Arial" w:cs="Arial"/>
        </w:rPr>
        <w:t xml:space="preserve">the course becomes unplayable and is closed </w:t>
      </w:r>
      <w:r w:rsidRPr="00706105">
        <w:rPr>
          <w:rFonts w:ascii="Arial" w:hAnsi="Arial" w:cs="Arial"/>
        </w:rPr>
        <w:t>OR the Committee determine that resumption in accordance with paragraph 1</w:t>
      </w:r>
      <w:r w:rsidR="007661C6" w:rsidRPr="00706105">
        <w:rPr>
          <w:rFonts w:ascii="Arial" w:hAnsi="Arial" w:cs="Arial"/>
        </w:rPr>
        <w:t>1</w:t>
      </w:r>
      <w:r w:rsidRPr="00706105">
        <w:rPr>
          <w:rFonts w:ascii="Arial" w:hAnsi="Arial" w:cs="Arial"/>
        </w:rPr>
        <w:t xml:space="preserve"> is not practicable, </w:t>
      </w:r>
      <w:r w:rsidR="00EB7181" w:rsidRPr="00706105">
        <w:rPr>
          <w:rFonts w:ascii="Arial" w:hAnsi="Arial" w:cs="Arial"/>
        </w:rPr>
        <w:t xml:space="preserve">the </w:t>
      </w:r>
      <w:r w:rsidR="007661C6" w:rsidRPr="00706105">
        <w:rPr>
          <w:rFonts w:ascii="Arial" w:hAnsi="Arial" w:cs="Arial"/>
        </w:rPr>
        <w:t>C</w:t>
      </w:r>
      <w:r w:rsidR="00EB7181" w:rsidRPr="00706105">
        <w:rPr>
          <w:rFonts w:ascii="Arial" w:hAnsi="Arial" w:cs="Arial"/>
        </w:rPr>
        <w:t xml:space="preserve">ompetition shall be </w:t>
      </w:r>
      <w:r w:rsidR="008040E6" w:rsidRPr="00706105">
        <w:rPr>
          <w:rFonts w:ascii="Arial" w:hAnsi="Arial" w:cs="Arial"/>
        </w:rPr>
        <w:t xml:space="preserve">abandoned </w:t>
      </w:r>
      <w:r w:rsidR="00EB7181" w:rsidRPr="00706105">
        <w:rPr>
          <w:rFonts w:ascii="Arial" w:hAnsi="Arial" w:cs="Arial"/>
        </w:rPr>
        <w:t xml:space="preserve">and may be rearranged. </w:t>
      </w:r>
    </w:p>
    <w:p w14:paraId="1CBBCCFE" w14:textId="7D39C971" w:rsidR="0032738D" w:rsidRPr="00706105" w:rsidRDefault="00627605" w:rsidP="00627605">
      <w:pPr>
        <w:pStyle w:val="ListParagraph"/>
        <w:spacing w:line="360" w:lineRule="auto"/>
        <w:rPr>
          <w:rFonts w:ascii="Arial" w:hAnsi="Arial" w:cs="Arial"/>
          <w:b/>
          <w:bCs/>
          <w:i/>
          <w:iCs/>
        </w:rPr>
      </w:pPr>
      <w:r w:rsidRPr="00706105">
        <w:rPr>
          <w:rFonts w:ascii="Arial" w:hAnsi="Arial" w:cs="Arial"/>
          <w:b/>
          <w:bCs/>
          <w:i/>
          <w:iCs/>
        </w:rPr>
        <w:t>Alternate day Competitions</w:t>
      </w:r>
    </w:p>
    <w:p w14:paraId="2CF20124" w14:textId="05C97FBA" w:rsidR="00627605" w:rsidRPr="00706105" w:rsidRDefault="00A06FE8" w:rsidP="00A06FE8">
      <w:pPr>
        <w:pStyle w:val="ListParagraph"/>
        <w:numPr>
          <w:ilvl w:val="0"/>
          <w:numId w:val="1"/>
        </w:numPr>
        <w:spacing w:line="360" w:lineRule="auto"/>
        <w:rPr>
          <w:rFonts w:ascii="Arial" w:hAnsi="Arial" w:cs="Arial"/>
        </w:rPr>
      </w:pPr>
      <w:r w:rsidRPr="00706105">
        <w:rPr>
          <w:rFonts w:ascii="Arial" w:hAnsi="Arial" w:cs="Arial"/>
        </w:rPr>
        <w:t>In the event that either the main or the alternate day of a Competition is cancelled the scores from the day played will stand (a) for recording of scores on WHS and (b) as the Competition result</w:t>
      </w:r>
      <w:r w:rsidR="008810BC">
        <w:rPr>
          <w:rFonts w:ascii="Arial" w:hAnsi="Arial" w:cs="Arial"/>
        </w:rPr>
        <w:t>,</w:t>
      </w:r>
      <w:r w:rsidRPr="00706105">
        <w:rPr>
          <w:rFonts w:ascii="Arial" w:hAnsi="Arial" w:cs="Arial"/>
        </w:rPr>
        <w:t xml:space="preserve"> provided there is the minimum requirement of </w:t>
      </w:r>
      <w:r w:rsidR="008810BC">
        <w:rPr>
          <w:rFonts w:ascii="Arial" w:hAnsi="Arial" w:cs="Arial"/>
        </w:rPr>
        <w:t>eight</w:t>
      </w:r>
      <w:r w:rsidRPr="00706105">
        <w:rPr>
          <w:rFonts w:ascii="Arial" w:hAnsi="Arial" w:cs="Arial"/>
        </w:rPr>
        <w:t xml:space="preserve"> players for Ladies section Competitions.  However, for Ladies section Boarded Competitions the Committee reserves the right to reschedule the whole competition so the </w:t>
      </w:r>
      <w:r w:rsidR="00CD6778">
        <w:rPr>
          <w:rFonts w:ascii="Arial" w:hAnsi="Arial" w:cs="Arial"/>
        </w:rPr>
        <w:t xml:space="preserve">scores from the </w:t>
      </w:r>
      <w:r w:rsidRPr="00706105">
        <w:rPr>
          <w:rFonts w:ascii="Arial" w:hAnsi="Arial" w:cs="Arial"/>
        </w:rPr>
        <w:t xml:space="preserve">day played would be submitted for recording on WHS only. </w:t>
      </w:r>
    </w:p>
    <w:p w14:paraId="0D6081A0" w14:textId="0387C4A3" w:rsidR="00627605" w:rsidRPr="00706105" w:rsidRDefault="00627605" w:rsidP="00627605">
      <w:pPr>
        <w:spacing w:line="360" w:lineRule="auto"/>
        <w:rPr>
          <w:rFonts w:ascii="Arial" w:hAnsi="Arial" w:cs="Arial"/>
          <w:b/>
          <w:bCs/>
          <w:i/>
          <w:iCs/>
          <w:u w:val="single"/>
        </w:rPr>
      </w:pPr>
      <w:r w:rsidRPr="00706105">
        <w:rPr>
          <w:rFonts w:ascii="Arial" w:hAnsi="Arial" w:cs="Arial"/>
          <w:b/>
          <w:bCs/>
          <w:i/>
          <w:iCs/>
          <w:u w:val="single"/>
        </w:rPr>
        <w:t>Eligibility</w:t>
      </w:r>
    </w:p>
    <w:p w14:paraId="13558946" w14:textId="22F064C3" w:rsidR="00AB7272" w:rsidRPr="00706105" w:rsidRDefault="00AB7272" w:rsidP="00AB7272">
      <w:pPr>
        <w:pStyle w:val="ListParagraph"/>
        <w:spacing w:line="360" w:lineRule="auto"/>
        <w:rPr>
          <w:rFonts w:ascii="Arial" w:hAnsi="Arial" w:cs="Arial"/>
          <w:b/>
          <w:bCs/>
          <w:i/>
          <w:iCs/>
        </w:rPr>
      </w:pPr>
      <w:r w:rsidRPr="00706105">
        <w:rPr>
          <w:rFonts w:ascii="Arial" w:hAnsi="Arial" w:cs="Arial"/>
          <w:b/>
          <w:bCs/>
          <w:i/>
          <w:iCs/>
        </w:rPr>
        <w:t>General</w:t>
      </w:r>
    </w:p>
    <w:p w14:paraId="7B56464E" w14:textId="0F69BE9E" w:rsidR="00AB7272" w:rsidRPr="00706105" w:rsidRDefault="00372A12" w:rsidP="004B7A57">
      <w:pPr>
        <w:pStyle w:val="ListParagraph"/>
        <w:numPr>
          <w:ilvl w:val="0"/>
          <w:numId w:val="1"/>
        </w:numPr>
        <w:spacing w:line="360" w:lineRule="auto"/>
        <w:rPr>
          <w:rFonts w:ascii="Arial" w:hAnsi="Arial" w:cs="Arial"/>
        </w:rPr>
      </w:pPr>
      <w:r w:rsidRPr="00706105">
        <w:rPr>
          <w:rFonts w:ascii="Arial" w:hAnsi="Arial" w:cs="Arial"/>
        </w:rPr>
        <w:t xml:space="preserve">Subject to any gender and/or age restrictions which may be applicable, </w:t>
      </w:r>
      <w:r w:rsidR="00AB7272" w:rsidRPr="00706105">
        <w:rPr>
          <w:rFonts w:ascii="Arial" w:hAnsi="Arial" w:cs="Arial"/>
        </w:rPr>
        <w:t xml:space="preserve">Competitions are open to </w:t>
      </w:r>
      <w:r w:rsidR="00AB5B61" w:rsidRPr="00706105">
        <w:rPr>
          <w:rFonts w:ascii="Arial" w:hAnsi="Arial" w:cs="Arial"/>
        </w:rPr>
        <w:t>all</w:t>
      </w:r>
      <w:r w:rsidR="00AB7272" w:rsidRPr="00706105">
        <w:rPr>
          <w:rFonts w:ascii="Arial" w:hAnsi="Arial" w:cs="Arial"/>
        </w:rPr>
        <w:t xml:space="preserve"> Members of Thornbury Golf</w:t>
      </w:r>
      <w:r w:rsidR="00AE32CE" w:rsidRPr="00706105">
        <w:rPr>
          <w:rFonts w:ascii="Arial" w:hAnsi="Arial" w:cs="Arial"/>
        </w:rPr>
        <w:t xml:space="preserve"> </w:t>
      </w:r>
      <w:r w:rsidR="00597AAA" w:rsidRPr="00706105">
        <w:rPr>
          <w:rFonts w:ascii="Arial" w:hAnsi="Arial" w:cs="Arial"/>
        </w:rPr>
        <w:t xml:space="preserve">Club </w:t>
      </w:r>
      <w:r w:rsidR="00AE32CE" w:rsidRPr="00706105">
        <w:rPr>
          <w:rFonts w:ascii="Arial" w:hAnsi="Arial" w:cs="Arial"/>
        </w:rPr>
        <w:t>(hereinafter referred to as ‘Members’)</w:t>
      </w:r>
      <w:r w:rsidR="0056146E" w:rsidRPr="00706105">
        <w:rPr>
          <w:rFonts w:ascii="Arial" w:hAnsi="Arial" w:cs="Arial"/>
        </w:rPr>
        <w:t xml:space="preserve"> </w:t>
      </w:r>
      <w:r w:rsidR="00823742" w:rsidRPr="00706105">
        <w:rPr>
          <w:rFonts w:ascii="Arial" w:hAnsi="Arial" w:cs="Arial"/>
        </w:rPr>
        <w:t>other than</w:t>
      </w:r>
      <w:r w:rsidR="007661C6" w:rsidRPr="00706105">
        <w:rPr>
          <w:rFonts w:ascii="Arial" w:hAnsi="Arial" w:cs="Arial"/>
        </w:rPr>
        <w:t xml:space="preserve"> Par 3 Members </w:t>
      </w:r>
      <w:r w:rsidR="00823742" w:rsidRPr="00706105">
        <w:rPr>
          <w:rFonts w:ascii="Arial" w:hAnsi="Arial" w:cs="Arial"/>
        </w:rPr>
        <w:t xml:space="preserve">who </w:t>
      </w:r>
      <w:r w:rsidR="007661C6" w:rsidRPr="00706105">
        <w:rPr>
          <w:rFonts w:ascii="Arial" w:hAnsi="Arial" w:cs="Arial"/>
        </w:rPr>
        <w:t>cannot play in Competitions.</w:t>
      </w:r>
    </w:p>
    <w:p w14:paraId="2ACC6991" w14:textId="5BAEA1B7" w:rsidR="00AB7272" w:rsidRPr="00706105" w:rsidRDefault="00AB7272" w:rsidP="00AB7272">
      <w:pPr>
        <w:pStyle w:val="ListParagraph"/>
        <w:spacing w:line="360" w:lineRule="auto"/>
        <w:rPr>
          <w:rFonts w:ascii="Arial" w:hAnsi="Arial" w:cs="Arial"/>
          <w:b/>
          <w:bCs/>
          <w:i/>
          <w:iCs/>
        </w:rPr>
      </w:pPr>
      <w:r w:rsidRPr="00706105">
        <w:rPr>
          <w:rFonts w:ascii="Arial" w:hAnsi="Arial" w:cs="Arial"/>
          <w:b/>
          <w:bCs/>
          <w:i/>
          <w:iCs/>
        </w:rPr>
        <w:t>Amateur status</w:t>
      </w:r>
    </w:p>
    <w:p w14:paraId="0A8F5D3C" w14:textId="5EC64CFD" w:rsidR="00627605" w:rsidRPr="00706105" w:rsidRDefault="00C677EB" w:rsidP="004B7A57">
      <w:pPr>
        <w:pStyle w:val="ListParagraph"/>
        <w:numPr>
          <w:ilvl w:val="0"/>
          <w:numId w:val="1"/>
        </w:numPr>
        <w:spacing w:line="360" w:lineRule="auto"/>
        <w:rPr>
          <w:rFonts w:ascii="Arial" w:hAnsi="Arial" w:cs="Arial"/>
        </w:rPr>
      </w:pPr>
      <w:r w:rsidRPr="00706105">
        <w:rPr>
          <w:rFonts w:ascii="Arial" w:hAnsi="Arial" w:cs="Arial"/>
        </w:rPr>
        <w:t xml:space="preserve">All </w:t>
      </w:r>
      <w:r w:rsidR="00AB7272" w:rsidRPr="00706105">
        <w:rPr>
          <w:rFonts w:ascii="Arial" w:hAnsi="Arial" w:cs="Arial"/>
        </w:rPr>
        <w:t>Members</w:t>
      </w:r>
      <w:r w:rsidRPr="00706105">
        <w:rPr>
          <w:rFonts w:ascii="Arial" w:hAnsi="Arial" w:cs="Arial"/>
        </w:rPr>
        <w:t xml:space="preserve"> participating in </w:t>
      </w:r>
      <w:r w:rsidR="007661C6" w:rsidRPr="00706105">
        <w:rPr>
          <w:rFonts w:ascii="Arial" w:hAnsi="Arial" w:cs="Arial"/>
        </w:rPr>
        <w:t>C</w:t>
      </w:r>
      <w:r w:rsidRPr="00706105">
        <w:rPr>
          <w:rFonts w:ascii="Arial" w:hAnsi="Arial" w:cs="Arial"/>
        </w:rPr>
        <w:t xml:space="preserve">ompetitions organised by the Committee must hold amateur status as defined in the R&amp;A Amateur Status Rules (Rule 2). </w:t>
      </w:r>
    </w:p>
    <w:p w14:paraId="78847F4A" w14:textId="6DA5E3C1" w:rsidR="006E503D" w:rsidRPr="00706105" w:rsidRDefault="006E503D" w:rsidP="006E503D">
      <w:pPr>
        <w:pStyle w:val="ListParagraph"/>
        <w:spacing w:line="360" w:lineRule="auto"/>
        <w:rPr>
          <w:rFonts w:ascii="Arial" w:hAnsi="Arial" w:cs="Arial"/>
          <w:b/>
          <w:bCs/>
          <w:i/>
          <w:iCs/>
        </w:rPr>
      </w:pPr>
      <w:r w:rsidRPr="00706105">
        <w:rPr>
          <w:rFonts w:ascii="Arial" w:hAnsi="Arial" w:cs="Arial"/>
          <w:b/>
          <w:bCs/>
          <w:i/>
          <w:iCs/>
        </w:rPr>
        <w:t>To play in all Competitions</w:t>
      </w:r>
    </w:p>
    <w:p w14:paraId="0D312090" w14:textId="77777777" w:rsidR="00CD6778" w:rsidRDefault="00BD3206" w:rsidP="004B7A57">
      <w:pPr>
        <w:pStyle w:val="ListParagraph"/>
        <w:numPr>
          <w:ilvl w:val="0"/>
          <w:numId w:val="1"/>
        </w:numPr>
        <w:spacing w:line="360" w:lineRule="auto"/>
        <w:rPr>
          <w:rFonts w:ascii="Arial" w:hAnsi="Arial" w:cs="Arial"/>
        </w:rPr>
      </w:pPr>
      <w:r w:rsidRPr="00706105">
        <w:rPr>
          <w:rFonts w:ascii="Arial" w:hAnsi="Arial" w:cs="Arial"/>
        </w:rPr>
        <w:t xml:space="preserve">Competitions are open to Members with </w:t>
      </w:r>
      <w:r w:rsidR="00706105" w:rsidRPr="00706105">
        <w:rPr>
          <w:rFonts w:ascii="Arial" w:hAnsi="Arial" w:cs="Arial"/>
        </w:rPr>
        <w:t xml:space="preserve">a </w:t>
      </w:r>
      <w:r w:rsidRPr="00706105">
        <w:rPr>
          <w:rFonts w:ascii="Arial" w:hAnsi="Arial" w:cs="Arial"/>
        </w:rPr>
        <w:t>WHS Handicap Index on the date of the Competition.</w:t>
      </w:r>
      <w:r w:rsidR="00E7637D" w:rsidRPr="00706105">
        <w:rPr>
          <w:rFonts w:ascii="Arial" w:hAnsi="Arial" w:cs="Arial"/>
        </w:rPr>
        <w:t xml:space="preserve">  </w:t>
      </w:r>
    </w:p>
    <w:p w14:paraId="101F5695" w14:textId="65EF5094" w:rsidR="006E503D" w:rsidRPr="00CD6778" w:rsidRDefault="00E7637D" w:rsidP="00CD6778">
      <w:pPr>
        <w:pStyle w:val="ListParagraph"/>
        <w:spacing w:line="360" w:lineRule="auto"/>
        <w:rPr>
          <w:rFonts w:ascii="Arial" w:hAnsi="Arial" w:cs="Arial"/>
        </w:rPr>
      </w:pPr>
      <w:r w:rsidRPr="00CD6778">
        <w:rPr>
          <w:rFonts w:ascii="Arial" w:hAnsi="Arial" w:cs="Arial"/>
        </w:rPr>
        <w:lastRenderedPageBreak/>
        <w:t xml:space="preserve">At the discretion of the Committee, Members without a WHS Handicap Index may take part in the Competition </w:t>
      </w:r>
      <w:r w:rsidR="008F718E" w:rsidRPr="00CD6778">
        <w:rPr>
          <w:rFonts w:ascii="Arial" w:hAnsi="Arial" w:cs="Arial"/>
        </w:rPr>
        <w:t xml:space="preserve">for the purposes of obtaining an initial handicap index </w:t>
      </w:r>
      <w:r w:rsidRPr="00CD6778">
        <w:rPr>
          <w:rFonts w:ascii="Arial" w:hAnsi="Arial" w:cs="Arial"/>
        </w:rPr>
        <w:t xml:space="preserve">but cannot win a main/voucher prize.  </w:t>
      </w:r>
      <w:r w:rsidR="000F1CCA" w:rsidRPr="00CD6778">
        <w:rPr>
          <w:rFonts w:ascii="Arial" w:hAnsi="Arial" w:cs="Arial"/>
        </w:rPr>
        <w:t>Where a “twos” prize is available within the Competition, t</w:t>
      </w:r>
      <w:r w:rsidRPr="00CD6778">
        <w:rPr>
          <w:rFonts w:ascii="Arial" w:hAnsi="Arial" w:cs="Arial"/>
        </w:rPr>
        <w:t xml:space="preserve">hey </w:t>
      </w:r>
      <w:r w:rsidR="00597AAA" w:rsidRPr="00CD6778">
        <w:rPr>
          <w:rFonts w:ascii="Arial" w:hAnsi="Arial" w:cs="Arial"/>
        </w:rPr>
        <w:t xml:space="preserve">may, with the agreement of the Committee, </w:t>
      </w:r>
      <w:r w:rsidRPr="00CD6778">
        <w:rPr>
          <w:rFonts w:ascii="Arial" w:hAnsi="Arial" w:cs="Arial"/>
        </w:rPr>
        <w:t xml:space="preserve">enter and compete for </w:t>
      </w:r>
      <w:r w:rsidR="000F1CCA" w:rsidRPr="00CD6778">
        <w:rPr>
          <w:rFonts w:ascii="Arial" w:hAnsi="Arial" w:cs="Arial"/>
        </w:rPr>
        <w:t>a share of the prize pot</w:t>
      </w:r>
      <w:r w:rsidRPr="00CD6778">
        <w:rPr>
          <w:rFonts w:ascii="Arial" w:hAnsi="Arial" w:cs="Arial"/>
        </w:rPr>
        <w:t xml:space="preserve"> </w:t>
      </w:r>
      <w:r w:rsidR="00284E87" w:rsidRPr="00CD6778">
        <w:rPr>
          <w:rFonts w:ascii="Arial" w:hAnsi="Arial" w:cs="Arial"/>
        </w:rPr>
        <w:t>subject to payment of the appropriate entry fee for that pot</w:t>
      </w:r>
      <w:r w:rsidRPr="00CD6778">
        <w:rPr>
          <w:rFonts w:ascii="Arial" w:hAnsi="Arial" w:cs="Arial"/>
        </w:rPr>
        <w:t>.</w:t>
      </w:r>
      <w:r w:rsidR="0071509C" w:rsidRPr="00CD6778">
        <w:rPr>
          <w:rFonts w:ascii="Arial" w:hAnsi="Arial" w:cs="Arial"/>
        </w:rPr>
        <w:t xml:space="preserve">  </w:t>
      </w:r>
      <w:r w:rsidR="003E148B" w:rsidRPr="00CD6778">
        <w:rPr>
          <w:rFonts w:ascii="Arial" w:hAnsi="Arial" w:cs="Arial"/>
        </w:rPr>
        <w:t xml:space="preserve"> </w:t>
      </w:r>
    </w:p>
    <w:p w14:paraId="77A6DA93" w14:textId="3180CC9A" w:rsidR="00BD3206" w:rsidRPr="00706105" w:rsidRDefault="00BD3206" w:rsidP="00BD3206">
      <w:pPr>
        <w:pStyle w:val="ListParagraph"/>
        <w:spacing w:line="360" w:lineRule="auto"/>
        <w:rPr>
          <w:rFonts w:ascii="Arial" w:hAnsi="Arial" w:cs="Arial"/>
          <w:b/>
          <w:bCs/>
          <w:i/>
          <w:iCs/>
        </w:rPr>
      </w:pPr>
      <w:r w:rsidRPr="00706105">
        <w:rPr>
          <w:rFonts w:ascii="Arial" w:hAnsi="Arial" w:cs="Arial"/>
          <w:b/>
          <w:bCs/>
          <w:i/>
          <w:iCs/>
        </w:rPr>
        <w:t>To play in Boarded Competitions</w:t>
      </w:r>
    </w:p>
    <w:p w14:paraId="35361061" w14:textId="2DFAAC63" w:rsidR="00BD3206" w:rsidRPr="00706105" w:rsidRDefault="00D22337" w:rsidP="004B7A57">
      <w:pPr>
        <w:pStyle w:val="ListParagraph"/>
        <w:numPr>
          <w:ilvl w:val="0"/>
          <w:numId w:val="1"/>
        </w:numPr>
        <w:spacing w:line="360" w:lineRule="auto"/>
        <w:rPr>
          <w:rFonts w:ascii="Arial" w:hAnsi="Arial" w:cs="Arial"/>
        </w:rPr>
      </w:pPr>
      <w:r w:rsidRPr="00706105">
        <w:rPr>
          <w:rFonts w:ascii="Arial" w:hAnsi="Arial" w:cs="Arial"/>
        </w:rPr>
        <w:t>In addition to the requirements set out in paragraph 17, a</w:t>
      </w:r>
      <w:r w:rsidR="00E7637D" w:rsidRPr="00706105">
        <w:rPr>
          <w:rFonts w:ascii="Arial" w:hAnsi="Arial" w:cs="Arial"/>
        </w:rPr>
        <w:t>t the date of the Competition being played and throughout the duration of multi day/round Competitions</w:t>
      </w:r>
    </w:p>
    <w:p w14:paraId="52B6B1BA" w14:textId="40183D8B" w:rsidR="00E7637D" w:rsidRPr="00706105" w:rsidRDefault="003D38DE" w:rsidP="00E7637D">
      <w:pPr>
        <w:pStyle w:val="ListParagraph"/>
        <w:numPr>
          <w:ilvl w:val="1"/>
          <w:numId w:val="1"/>
        </w:numPr>
        <w:spacing w:line="360" w:lineRule="auto"/>
        <w:rPr>
          <w:rFonts w:ascii="Arial" w:hAnsi="Arial" w:cs="Arial"/>
        </w:rPr>
      </w:pPr>
      <w:bookmarkStart w:id="1" w:name="_Hlk127178199"/>
      <w:r w:rsidRPr="00706105">
        <w:rPr>
          <w:rFonts w:ascii="Arial" w:hAnsi="Arial" w:cs="Arial"/>
        </w:rPr>
        <w:t xml:space="preserve">players must </w:t>
      </w:r>
      <w:bookmarkEnd w:id="1"/>
      <w:r w:rsidR="00E7637D" w:rsidRPr="00706105">
        <w:rPr>
          <w:rFonts w:ascii="Arial" w:hAnsi="Arial" w:cs="Arial"/>
        </w:rPr>
        <w:t>have Thornbury registered as their “Home Club” with England Golf.</w:t>
      </w:r>
      <w:r w:rsidR="00844096" w:rsidRPr="00706105">
        <w:rPr>
          <w:rFonts w:ascii="Arial" w:hAnsi="Arial" w:cs="Arial"/>
        </w:rPr>
        <w:t xml:space="preserve"> </w:t>
      </w:r>
    </w:p>
    <w:p w14:paraId="524D48D1" w14:textId="2866EC19" w:rsidR="00E7637D" w:rsidRPr="00706105" w:rsidRDefault="003D38DE" w:rsidP="00E7637D">
      <w:pPr>
        <w:pStyle w:val="ListParagraph"/>
        <w:numPr>
          <w:ilvl w:val="1"/>
          <w:numId w:val="1"/>
        </w:numPr>
        <w:spacing w:line="360" w:lineRule="auto"/>
        <w:rPr>
          <w:rFonts w:ascii="Arial" w:hAnsi="Arial" w:cs="Arial"/>
        </w:rPr>
      </w:pPr>
      <w:r w:rsidRPr="00706105">
        <w:rPr>
          <w:rFonts w:ascii="Arial" w:hAnsi="Arial" w:cs="Arial"/>
        </w:rPr>
        <w:t xml:space="preserve">players must </w:t>
      </w:r>
      <w:r w:rsidR="00E7637D" w:rsidRPr="00706105">
        <w:rPr>
          <w:rFonts w:ascii="Arial" w:hAnsi="Arial" w:cs="Arial"/>
        </w:rPr>
        <w:t xml:space="preserve">have a WHS Handicap Index, based on at least </w:t>
      </w:r>
      <w:r w:rsidR="00CD6778">
        <w:rPr>
          <w:rFonts w:ascii="Arial" w:hAnsi="Arial" w:cs="Arial"/>
        </w:rPr>
        <w:t>seven</w:t>
      </w:r>
      <w:r w:rsidR="00E7637D" w:rsidRPr="00706105">
        <w:rPr>
          <w:rFonts w:ascii="Arial" w:hAnsi="Arial" w:cs="Arial"/>
        </w:rPr>
        <w:t xml:space="preserve"> qualifying scores in their record.</w:t>
      </w:r>
    </w:p>
    <w:p w14:paraId="06A8A5FC" w14:textId="500143C6" w:rsidR="00E7637D" w:rsidRPr="00706105" w:rsidRDefault="003D38DE" w:rsidP="00E7637D">
      <w:pPr>
        <w:pStyle w:val="ListParagraph"/>
        <w:numPr>
          <w:ilvl w:val="1"/>
          <w:numId w:val="1"/>
        </w:numPr>
        <w:spacing w:line="360" w:lineRule="auto"/>
        <w:rPr>
          <w:rFonts w:ascii="Arial" w:hAnsi="Arial" w:cs="Arial"/>
        </w:rPr>
      </w:pPr>
      <w:r w:rsidRPr="00706105">
        <w:rPr>
          <w:rFonts w:ascii="Arial" w:hAnsi="Arial" w:cs="Arial"/>
        </w:rPr>
        <w:t xml:space="preserve">players must </w:t>
      </w:r>
      <w:r w:rsidR="00E7637D" w:rsidRPr="00706105">
        <w:rPr>
          <w:rFonts w:ascii="Arial" w:hAnsi="Arial" w:cs="Arial"/>
        </w:rPr>
        <w:t xml:space="preserve">have played in at least </w:t>
      </w:r>
      <w:r w:rsidR="00CD6778">
        <w:rPr>
          <w:rFonts w:ascii="Arial" w:hAnsi="Arial" w:cs="Arial"/>
        </w:rPr>
        <w:t>three</w:t>
      </w:r>
      <w:r w:rsidR="00E7637D" w:rsidRPr="00706105">
        <w:rPr>
          <w:rFonts w:ascii="Arial" w:hAnsi="Arial" w:cs="Arial"/>
        </w:rPr>
        <w:t xml:space="preserve"> singles </w:t>
      </w:r>
      <w:r w:rsidR="003B5263" w:rsidRPr="00706105">
        <w:rPr>
          <w:rFonts w:ascii="Arial" w:hAnsi="Arial" w:cs="Arial"/>
        </w:rPr>
        <w:t xml:space="preserve">Competitions (that is </w:t>
      </w:r>
      <w:r w:rsidR="00F73395" w:rsidRPr="00706105">
        <w:rPr>
          <w:rFonts w:ascii="Arial" w:hAnsi="Arial" w:cs="Arial"/>
        </w:rPr>
        <w:t xml:space="preserve">weekend and mid-week </w:t>
      </w:r>
      <w:r w:rsidR="003B5263" w:rsidRPr="00706105">
        <w:rPr>
          <w:rFonts w:ascii="Arial" w:hAnsi="Arial" w:cs="Arial"/>
        </w:rPr>
        <w:t xml:space="preserve">medals, </w:t>
      </w:r>
      <w:proofErr w:type="spellStart"/>
      <w:r w:rsidR="003B5263" w:rsidRPr="00706105">
        <w:rPr>
          <w:rFonts w:ascii="Arial" w:hAnsi="Arial" w:cs="Arial"/>
        </w:rPr>
        <w:t>Stablefords</w:t>
      </w:r>
      <w:proofErr w:type="spellEnd"/>
      <w:r w:rsidR="003B5263" w:rsidRPr="00706105">
        <w:rPr>
          <w:rFonts w:ascii="Arial" w:hAnsi="Arial" w:cs="Arial"/>
        </w:rPr>
        <w:t xml:space="preserve"> and bogeys)</w:t>
      </w:r>
      <w:r w:rsidR="00E7637D" w:rsidRPr="00706105">
        <w:rPr>
          <w:rFonts w:ascii="Arial" w:hAnsi="Arial" w:cs="Arial"/>
        </w:rPr>
        <w:t xml:space="preserve"> </w:t>
      </w:r>
      <w:r w:rsidR="004A49B9" w:rsidRPr="00706105">
        <w:rPr>
          <w:rFonts w:ascii="Arial" w:hAnsi="Arial" w:cs="Arial"/>
        </w:rPr>
        <w:t xml:space="preserve">organised by and for the </w:t>
      </w:r>
      <w:r w:rsidR="00CB784F" w:rsidRPr="00706105">
        <w:rPr>
          <w:rFonts w:ascii="Arial" w:hAnsi="Arial" w:cs="Arial"/>
        </w:rPr>
        <w:t xml:space="preserve">Section running the Competition </w:t>
      </w:r>
      <w:r w:rsidR="00D014F2" w:rsidRPr="00706105">
        <w:rPr>
          <w:rFonts w:ascii="Arial" w:hAnsi="Arial" w:cs="Arial"/>
        </w:rPr>
        <w:t xml:space="preserve">since </w:t>
      </w:r>
      <w:r w:rsidR="00E7637D" w:rsidRPr="00706105">
        <w:rPr>
          <w:rFonts w:ascii="Arial" w:hAnsi="Arial" w:cs="Arial"/>
        </w:rPr>
        <w:t xml:space="preserve">that </w:t>
      </w:r>
      <w:r w:rsidR="00D014F2" w:rsidRPr="00706105">
        <w:rPr>
          <w:rFonts w:ascii="Arial" w:hAnsi="Arial" w:cs="Arial"/>
        </w:rPr>
        <w:t>B</w:t>
      </w:r>
      <w:r w:rsidR="003B5263" w:rsidRPr="00706105">
        <w:rPr>
          <w:rFonts w:ascii="Arial" w:hAnsi="Arial" w:cs="Arial"/>
        </w:rPr>
        <w:t xml:space="preserve">oarded </w:t>
      </w:r>
      <w:r w:rsidR="00E7637D" w:rsidRPr="00706105">
        <w:rPr>
          <w:rFonts w:ascii="Arial" w:hAnsi="Arial" w:cs="Arial"/>
        </w:rPr>
        <w:t xml:space="preserve">Competition was last played.  </w:t>
      </w:r>
      <w:r w:rsidR="00F73395" w:rsidRPr="00706105">
        <w:rPr>
          <w:rFonts w:ascii="Arial" w:hAnsi="Arial" w:cs="Arial"/>
        </w:rPr>
        <w:t>In the case of knock</w:t>
      </w:r>
      <w:r w:rsidR="00BC17F4">
        <w:rPr>
          <w:rFonts w:ascii="Arial" w:hAnsi="Arial" w:cs="Arial"/>
        </w:rPr>
        <w:t>-</w:t>
      </w:r>
      <w:r w:rsidR="00F73395" w:rsidRPr="00706105">
        <w:rPr>
          <w:rFonts w:ascii="Arial" w:hAnsi="Arial" w:cs="Arial"/>
        </w:rPr>
        <w:t>out Competitions the three Competitions are since that knock</w:t>
      </w:r>
      <w:r w:rsidR="00BC17F4">
        <w:rPr>
          <w:rFonts w:ascii="Arial" w:hAnsi="Arial" w:cs="Arial"/>
        </w:rPr>
        <w:t>-</w:t>
      </w:r>
      <w:r w:rsidR="00F73395" w:rsidRPr="00706105">
        <w:rPr>
          <w:rFonts w:ascii="Arial" w:hAnsi="Arial" w:cs="Arial"/>
        </w:rPr>
        <w:t xml:space="preserve">out Competition last commenced.  The Men’s </w:t>
      </w:r>
      <w:r w:rsidR="008F718E" w:rsidRPr="00706105">
        <w:rPr>
          <w:rFonts w:ascii="Arial" w:hAnsi="Arial" w:cs="Arial"/>
        </w:rPr>
        <w:t xml:space="preserve">Section </w:t>
      </w:r>
      <w:r w:rsidR="008F718E" w:rsidRPr="00BC17F4">
        <w:rPr>
          <w:rFonts w:ascii="Arial" w:hAnsi="Arial" w:cs="Arial"/>
        </w:rPr>
        <w:t xml:space="preserve">allow </w:t>
      </w:r>
      <w:r w:rsidR="008F718E" w:rsidRPr="00BC17F4">
        <w:rPr>
          <w:rFonts w:ascii="Arial" w:hAnsi="Arial" w:cs="Arial"/>
          <w:b/>
          <w:bCs/>
        </w:rPr>
        <w:t>all</w:t>
      </w:r>
      <w:r w:rsidR="008F718E" w:rsidRPr="00706105">
        <w:rPr>
          <w:rFonts w:ascii="Arial" w:hAnsi="Arial" w:cs="Arial"/>
        </w:rPr>
        <w:t xml:space="preserve"> Club Mid-Week competition rounds to count towards the “</w:t>
      </w:r>
      <w:r w:rsidR="00CD6778">
        <w:rPr>
          <w:rFonts w:ascii="Arial" w:hAnsi="Arial" w:cs="Arial"/>
        </w:rPr>
        <w:t>three</w:t>
      </w:r>
      <w:r w:rsidR="008F718E" w:rsidRPr="00706105">
        <w:rPr>
          <w:rFonts w:ascii="Arial" w:hAnsi="Arial" w:cs="Arial"/>
        </w:rPr>
        <w:t xml:space="preserve"> competitions”.  </w:t>
      </w:r>
      <w:r w:rsidR="0071509C" w:rsidRPr="00706105">
        <w:rPr>
          <w:rFonts w:ascii="Arial" w:hAnsi="Arial" w:cs="Arial"/>
        </w:rPr>
        <w:t xml:space="preserve">The Seniors Section </w:t>
      </w:r>
      <w:r w:rsidR="0071509C" w:rsidRPr="00706105">
        <w:rPr>
          <w:rFonts w:ascii="Arial" w:hAnsi="Arial" w:cs="Arial"/>
          <w:b/>
          <w:bCs/>
        </w:rPr>
        <w:t xml:space="preserve">do not </w:t>
      </w:r>
      <w:r w:rsidR="0071509C" w:rsidRPr="00BC17F4">
        <w:rPr>
          <w:rFonts w:ascii="Arial" w:hAnsi="Arial" w:cs="Arial"/>
        </w:rPr>
        <w:t>allow</w:t>
      </w:r>
      <w:r w:rsidR="0071509C" w:rsidRPr="00706105">
        <w:rPr>
          <w:rFonts w:ascii="Arial" w:hAnsi="Arial" w:cs="Arial"/>
        </w:rPr>
        <w:t xml:space="preserve"> </w:t>
      </w:r>
      <w:bookmarkStart w:id="2" w:name="_Hlk130565192"/>
      <w:r w:rsidR="0071509C" w:rsidRPr="00706105">
        <w:rPr>
          <w:rFonts w:ascii="Arial" w:hAnsi="Arial" w:cs="Arial"/>
        </w:rPr>
        <w:t>Club Mid-Week Competition rounds to count towards the “</w:t>
      </w:r>
      <w:r w:rsidR="00CD6778">
        <w:rPr>
          <w:rFonts w:ascii="Arial" w:hAnsi="Arial" w:cs="Arial"/>
        </w:rPr>
        <w:t>three</w:t>
      </w:r>
      <w:r w:rsidR="0071509C" w:rsidRPr="00706105">
        <w:rPr>
          <w:rFonts w:ascii="Arial" w:hAnsi="Arial" w:cs="Arial"/>
        </w:rPr>
        <w:t xml:space="preserve"> competitions”</w:t>
      </w:r>
      <w:bookmarkEnd w:id="2"/>
      <w:r w:rsidR="0071509C" w:rsidRPr="00706105">
        <w:rPr>
          <w:rFonts w:ascii="Arial" w:hAnsi="Arial" w:cs="Arial"/>
        </w:rPr>
        <w:t xml:space="preserve">.  The Ladies section </w:t>
      </w:r>
      <w:r w:rsidR="0071509C" w:rsidRPr="00BC17F4">
        <w:rPr>
          <w:rFonts w:ascii="Arial" w:hAnsi="Arial" w:cs="Arial"/>
        </w:rPr>
        <w:t>allow</w:t>
      </w:r>
      <w:r w:rsidR="0071509C" w:rsidRPr="00706105">
        <w:rPr>
          <w:rFonts w:ascii="Arial" w:hAnsi="Arial" w:cs="Arial"/>
          <w:b/>
          <w:bCs/>
        </w:rPr>
        <w:t xml:space="preserve"> </w:t>
      </w:r>
      <w:r w:rsidR="00CD6778" w:rsidRPr="00BC17F4">
        <w:rPr>
          <w:rFonts w:ascii="Arial" w:hAnsi="Arial" w:cs="Arial"/>
          <w:b/>
          <w:bCs/>
        </w:rPr>
        <w:t>one</w:t>
      </w:r>
      <w:r w:rsidR="00CD6778">
        <w:rPr>
          <w:rFonts w:ascii="Arial" w:hAnsi="Arial" w:cs="Arial"/>
        </w:rPr>
        <w:t xml:space="preserve"> </w:t>
      </w:r>
      <w:r w:rsidR="0071509C" w:rsidRPr="00706105">
        <w:rPr>
          <w:rFonts w:ascii="Arial" w:hAnsi="Arial" w:cs="Arial"/>
        </w:rPr>
        <w:t>Club Mid-Week Competition round to count towards the “</w:t>
      </w:r>
      <w:r w:rsidR="00CD6778">
        <w:rPr>
          <w:rFonts w:ascii="Arial" w:hAnsi="Arial" w:cs="Arial"/>
        </w:rPr>
        <w:t>three</w:t>
      </w:r>
      <w:r w:rsidR="0071509C" w:rsidRPr="00706105">
        <w:rPr>
          <w:rFonts w:ascii="Arial" w:hAnsi="Arial" w:cs="Arial"/>
        </w:rPr>
        <w:t xml:space="preserve"> competitions”.  </w:t>
      </w:r>
      <w:r w:rsidR="005C228C">
        <w:rPr>
          <w:rFonts w:ascii="Arial" w:hAnsi="Arial" w:cs="Arial"/>
        </w:rPr>
        <w:t xml:space="preserve">For the Club, Ladies, Seniors, Veteran’s, </w:t>
      </w:r>
      <w:r w:rsidR="00CD6778">
        <w:rPr>
          <w:rFonts w:ascii="Arial" w:hAnsi="Arial" w:cs="Arial"/>
        </w:rPr>
        <w:t xml:space="preserve">and </w:t>
      </w:r>
      <w:r w:rsidR="005C228C">
        <w:rPr>
          <w:rFonts w:ascii="Arial" w:hAnsi="Arial" w:cs="Arial"/>
        </w:rPr>
        <w:t>Par 3 Championship</w:t>
      </w:r>
      <w:r w:rsidR="00CD6778">
        <w:rPr>
          <w:rFonts w:ascii="Arial" w:hAnsi="Arial" w:cs="Arial"/>
        </w:rPr>
        <w:t>s</w:t>
      </w:r>
      <w:r w:rsidR="005C228C">
        <w:rPr>
          <w:rFonts w:ascii="Arial" w:hAnsi="Arial" w:cs="Arial"/>
        </w:rPr>
        <w:t xml:space="preserve"> and the </w:t>
      </w:r>
      <w:r w:rsidR="00CD6778">
        <w:rPr>
          <w:rFonts w:ascii="Arial" w:hAnsi="Arial" w:cs="Arial"/>
        </w:rPr>
        <w:t xml:space="preserve">Club </w:t>
      </w:r>
      <w:r w:rsidR="005C228C">
        <w:rPr>
          <w:rFonts w:ascii="Arial" w:hAnsi="Arial" w:cs="Arial"/>
        </w:rPr>
        <w:t xml:space="preserve">Hodgson Trophy </w:t>
      </w:r>
      <w:r w:rsidR="005C228C">
        <w:rPr>
          <w:rFonts w:ascii="Arial" w:hAnsi="Arial" w:cs="Arial"/>
          <w:b/>
          <w:bCs/>
        </w:rPr>
        <w:t>any</w:t>
      </w:r>
      <w:r w:rsidR="005C228C">
        <w:rPr>
          <w:rFonts w:ascii="Arial" w:hAnsi="Arial" w:cs="Arial"/>
        </w:rPr>
        <w:t xml:space="preserve"> </w:t>
      </w:r>
      <w:r w:rsidR="00CD6778">
        <w:rPr>
          <w:rFonts w:ascii="Arial" w:hAnsi="Arial" w:cs="Arial"/>
        </w:rPr>
        <w:t>three</w:t>
      </w:r>
      <w:r w:rsidR="005C228C">
        <w:rPr>
          <w:rFonts w:ascii="Arial" w:hAnsi="Arial" w:cs="Arial"/>
        </w:rPr>
        <w:t xml:space="preserve"> singles Club Competitions will suffice.</w:t>
      </w:r>
    </w:p>
    <w:p w14:paraId="58A39ED4" w14:textId="6CC9F19B" w:rsidR="00CC47A2" w:rsidRPr="00706105" w:rsidRDefault="00EE7314" w:rsidP="00CC47A2">
      <w:pPr>
        <w:pStyle w:val="ListParagraph"/>
        <w:spacing w:line="360" w:lineRule="auto"/>
        <w:rPr>
          <w:rFonts w:ascii="Arial" w:hAnsi="Arial" w:cs="Arial"/>
          <w:b/>
          <w:bCs/>
          <w:i/>
          <w:iCs/>
        </w:rPr>
      </w:pPr>
      <w:r w:rsidRPr="00706105">
        <w:rPr>
          <w:rFonts w:ascii="Arial" w:hAnsi="Arial" w:cs="Arial"/>
          <w:b/>
          <w:bCs/>
          <w:i/>
          <w:iCs/>
        </w:rPr>
        <w:t xml:space="preserve">To play in </w:t>
      </w:r>
      <w:r w:rsidR="00CC47A2" w:rsidRPr="00706105">
        <w:rPr>
          <w:rFonts w:ascii="Arial" w:hAnsi="Arial" w:cs="Arial"/>
          <w:b/>
          <w:bCs/>
          <w:i/>
          <w:iCs/>
        </w:rPr>
        <w:t>Seniors</w:t>
      </w:r>
      <w:r w:rsidRPr="00706105">
        <w:rPr>
          <w:rFonts w:ascii="Arial" w:hAnsi="Arial" w:cs="Arial"/>
          <w:b/>
          <w:bCs/>
          <w:i/>
          <w:iCs/>
        </w:rPr>
        <w:t xml:space="preserve"> Section Competitions</w:t>
      </w:r>
    </w:p>
    <w:p w14:paraId="1490F6EC" w14:textId="6B048431" w:rsidR="00C677EB" w:rsidRPr="00706105" w:rsidRDefault="00AB7272" w:rsidP="004B7A57">
      <w:pPr>
        <w:pStyle w:val="ListParagraph"/>
        <w:numPr>
          <w:ilvl w:val="0"/>
          <w:numId w:val="1"/>
        </w:numPr>
        <w:spacing w:line="360" w:lineRule="auto"/>
        <w:rPr>
          <w:rFonts w:ascii="Arial" w:hAnsi="Arial" w:cs="Arial"/>
        </w:rPr>
      </w:pPr>
      <w:r w:rsidRPr="00706105">
        <w:rPr>
          <w:rFonts w:ascii="Arial" w:hAnsi="Arial" w:cs="Arial"/>
        </w:rPr>
        <w:t>Members</w:t>
      </w:r>
      <w:r w:rsidR="00CC47A2" w:rsidRPr="00706105">
        <w:rPr>
          <w:rFonts w:ascii="Arial" w:hAnsi="Arial" w:cs="Arial"/>
        </w:rPr>
        <w:t xml:space="preserve"> participating in </w:t>
      </w:r>
      <w:r w:rsidR="006E503D" w:rsidRPr="00706105">
        <w:rPr>
          <w:rFonts w:ascii="Arial" w:hAnsi="Arial" w:cs="Arial"/>
        </w:rPr>
        <w:t>C</w:t>
      </w:r>
      <w:r w:rsidR="00CC47A2" w:rsidRPr="00706105">
        <w:rPr>
          <w:rFonts w:ascii="Arial" w:hAnsi="Arial" w:cs="Arial"/>
        </w:rPr>
        <w:t>ompetitions organised by and for the Seniors Section must be age</w:t>
      </w:r>
      <w:r w:rsidR="00540E11">
        <w:rPr>
          <w:rFonts w:ascii="Arial" w:hAnsi="Arial" w:cs="Arial"/>
        </w:rPr>
        <w:t>d</w:t>
      </w:r>
      <w:r w:rsidR="00CC47A2" w:rsidRPr="00706105">
        <w:rPr>
          <w:rFonts w:ascii="Arial" w:hAnsi="Arial" w:cs="Arial"/>
        </w:rPr>
        <w:t xml:space="preserve"> 55 </w:t>
      </w:r>
      <w:r w:rsidR="003E148B" w:rsidRPr="00706105">
        <w:rPr>
          <w:rFonts w:ascii="Arial" w:hAnsi="Arial" w:cs="Arial"/>
        </w:rPr>
        <w:t xml:space="preserve">or over </w:t>
      </w:r>
      <w:r w:rsidR="00CC47A2" w:rsidRPr="00706105">
        <w:rPr>
          <w:rFonts w:ascii="Arial" w:hAnsi="Arial" w:cs="Arial"/>
        </w:rPr>
        <w:t xml:space="preserve">on the day of the </w:t>
      </w:r>
      <w:r w:rsidR="006E503D" w:rsidRPr="00706105">
        <w:rPr>
          <w:rFonts w:ascii="Arial" w:hAnsi="Arial" w:cs="Arial"/>
        </w:rPr>
        <w:t>C</w:t>
      </w:r>
      <w:r w:rsidR="00CC47A2" w:rsidRPr="00706105">
        <w:rPr>
          <w:rFonts w:ascii="Arial" w:hAnsi="Arial" w:cs="Arial"/>
        </w:rPr>
        <w:t>ompetition.</w:t>
      </w:r>
      <w:r w:rsidR="003E148B" w:rsidRPr="00706105">
        <w:rPr>
          <w:rFonts w:ascii="Arial" w:hAnsi="Arial" w:cs="Arial"/>
        </w:rPr>
        <w:t xml:space="preserve"> </w:t>
      </w:r>
    </w:p>
    <w:p w14:paraId="11593A4C" w14:textId="04642A4A" w:rsidR="00FC02F3" w:rsidRPr="00706105" w:rsidRDefault="00FC02F3" w:rsidP="00FC02F3">
      <w:pPr>
        <w:pStyle w:val="ListParagraph"/>
        <w:spacing w:line="360" w:lineRule="auto"/>
        <w:rPr>
          <w:rFonts w:ascii="Arial" w:hAnsi="Arial" w:cs="Arial"/>
          <w:b/>
          <w:bCs/>
          <w:i/>
          <w:iCs/>
        </w:rPr>
      </w:pPr>
      <w:r w:rsidRPr="00706105">
        <w:rPr>
          <w:rFonts w:ascii="Arial" w:hAnsi="Arial" w:cs="Arial"/>
          <w:b/>
          <w:bCs/>
          <w:i/>
          <w:iCs/>
        </w:rPr>
        <w:t>The Mid</w:t>
      </w:r>
      <w:r w:rsidR="00CD6778">
        <w:rPr>
          <w:rFonts w:ascii="Arial" w:hAnsi="Arial" w:cs="Arial"/>
          <w:b/>
          <w:bCs/>
          <w:i/>
          <w:iCs/>
        </w:rPr>
        <w:t>-</w:t>
      </w:r>
      <w:r w:rsidRPr="00706105">
        <w:rPr>
          <w:rFonts w:ascii="Arial" w:hAnsi="Arial" w:cs="Arial"/>
          <w:b/>
          <w:bCs/>
          <w:i/>
          <w:iCs/>
        </w:rPr>
        <w:t xml:space="preserve">Week Competition and the </w:t>
      </w:r>
      <w:r w:rsidR="00CD6778">
        <w:rPr>
          <w:rFonts w:ascii="Arial" w:hAnsi="Arial" w:cs="Arial"/>
          <w:b/>
          <w:bCs/>
          <w:i/>
          <w:iCs/>
        </w:rPr>
        <w:t xml:space="preserve">Mid-Week </w:t>
      </w:r>
      <w:r w:rsidRPr="00706105">
        <w:rPr>
          <w:rFonts w:ascii="Arial" w:hAnsi="Arial" w:cs="Arial"/>
          <w:b/>
          <w:bCs/>
          <w:i/>
          <w:iCs/>
        </w:rPr>
        <w:t>Order of Merit</w:t>
      </w:r>
    </w:p>
    <w:p w14:paraId="47552A66" w14:textId="6D96E221" w:rsidR="00FC02F3" w:rsidRPr="00706105" w:rsidRDefault="004F1571" w:rsidP="004B7A57">
      <w:pPr>
        <w:pStyle w:val="ListParagraph"/>
        <w:numPr>
          <w:ilvl w:val="0"/>
          <w:numId w:val="1"/>
        </w:numPr>
        <w:spacing w:line="360" w:lineRule="auto"/>
        <w:rPr>
          <w:rFonts w:ascii="Arial" w:hAnsi="Arial" w:cs="Arial"/>
        </w:rPr>
      </w:pPr>
      <w:r w:rsidRPr="00706105">
        <w:rPr>
          <w:rFonts w:ascii="Arial" w:hAnsi="Arial" w:cs="Arial"/>
        </w:rPr>
        <w:t>The Mid</w:t>
      </w:r>
      <w:r w:rsidR="00CD6778">
        <w:rPr>
          <w:rFonts w:ascii="Arial" w:hAnsi="Arial" w:cs="Arial"/>
        </w:rPr>
        <w:t>-</w:t>
      </w:r>
      <w:r w:rsidRPr="00706105">
        <w:rPr>
          <w:rFonts w:ascii="Arial" w:hAnsi="Arial" w:cs="Arial"/>
        </w:rPr>
        <w:t xml:space="preserve">Week Competition is open to Members of all sections. </w:t>
      </w:r>
      <w:r w:rsidR="0001664D" w:rsidRPr="00706105">
        <w:rPr>
          <w:rFonts w:ascii="Arial" w:hAnsi="Arial" w:cs="Arial"/>
        </w:rPr>
        <w:t>To play in the Mid</w:t>
      </w:r>
      <w:r w:rsidR="00CD6778">
        <w:rPr>
          <w:rFonts w:ascii="Arial" w:hAnsi="Arial" w:cs="Arial"/>
        </w:rPr>
        <w:t>-</w:t>
      </w:r>
      <w:r w:rsidR="0001664D" w:rsidRPr="00706105">
        <w:rPr>
          <w:rFonts w:ascii="Arial" w:hAnsi="Arial" w:cs="Arial"/>
        </w:rPr>
        <w:t>Week Competition</w:t>
      </w:r>
      <w:r w:rsidR="00CD6778">
        <w:rPr>
          <w:rFonts w:ascii="Arial" w:hAnsi="Arial" w:cs="Arial"/>
        </w:rPr>
        <w:t>,</w:t>
      </w:r>
      <w:r w:rsidR="0001664D" w:rsidRPr="00706105">
        <w:rPr>
          <w:rFonts w:ascii="Arial" w:hAnsi="Arial" w:cs="Arial"/>
        </w:rPr>
        <w:t xml:space="preserve"> </w:t>
      </w:r>
      <w:r w:rsidRPr="00706105">
        <w:rPr>
          <w:rFonts w:ascii="Arial" w:hAnsi="Arial" w:cs="Arial"/>
        </w:rPr>
        <w:t>M</w:t>
      </w:r>
      <w:r w:rsidR="00FE751D" w:rsidRPr="00706105">
        <w:rPr>
          <w:rFonts w:ascii="Arial" w:hAnsi="Arial" w:cs="Arial"/>
        </w:rPr>
        <w:t xml:space="preserve">embers must satisfy the criteria in paragraph </w:t>
      </w:r>
      <w:r w:rsidR="00A35CEE" w:rsidRPr="00706105">
        <w:rPr>
          <w:rFonts w:ascii="Arial" w:hAnsi="Arial" w:cs="Arial"/>
        </w:rPr>
        <w:t xml:space="preserve">17.  </w:t>
      </w:r>
      <w:r w:rsidR="003C6C26" w:rsidRPr="00706105">
        <w:rPr>
          <w:rFonts w:ascii="Arial" w:hAnsi="Arial" w:cs="Arial"/>
        </w:rPr>
        <w:t xml:space="preserve">In addition to prizes </w:t>
      </w:r>
      <w:r w:rsidR="00F14344" w:rsidRPr="00706105">
        <w:rPr>
          <w:rFonts w:ascii="Arial" w:hAnsi="Arial" w:cs="Arial"/>
        </w:rPr>
        <w:t>awarded as set out in paragraph 4</w:t>
      </w:r>
      <w:r w:rsidR="00C53AB6" w:rsidRPr="00706105">
        <w:rPr>
          <w:rFonts w:ascii="Arial" w:hAnsi="Arial" w:cs="Arial"/>
        </w:rPr>
        <w:t>8</w:t>
      </w:r>
      <w:r w:rsidR="00F14344" w:rsidRPr="00706105">
        <w:rPr>
          <w:rFonts w:ascii="Arial" w:hAnsi="Arial" w:cs="Arial"/>
        </w:rPr>
        <w:t xml:space="preserve"> below</w:t>
      </w:r>
      <w:r w:rsidR="00437CE1" w:rsidRPr="00706105">
        <w:rPr>
          <w:rFonts w:ascii="Arial" w:hAnsi="Arial" w:cs="Arial"/>
        </w:rPr>
        <w:t>, p</w:t>
      </w:r>
      <w:r w:rsidR="00A35CEE" w:rsidRPr="00706105">
        <w:rPr>
          <w:rFonts w:ascii="Arial" w:hAnsi="Arial" w:cs="Arial"/>
        </w:rPr>
        <w:t xml:space="preserve">oints are </w:t>
      </w:r>
      <w:r w:rsidRPr="00706105">
        <w:rPr>
          <w:rFonts w:ascii="Arial" w:hAnsi="Arial" w:cs="Arial"/>
        </w:rPr>
        <w:t xml:space="preserve">also </w:t>
      </w:r>
      <w:r w:rsidR="00437CE1" w:rsidRPr="00706105">
        <w:rPr>
          <w:rFonts w:ascii="Arial" w:hAnsi="Arial" w:cs="Arial"/>
        </w:rPr>
        <w:t xml:space="preserve">awarded to the top ten places in </w:t>
      </w:r>
      <w:r w:rsidR="00DA29E1" w:rsidRPr="00706105">
        <w:rPr>
          <w:rFonts w:ascii="Arial" w:hAnsi="Arial" w:cs="Arial"/>
        </w:rPr>
        <w:t>each Mid</w:t>
      </w:r>
      <w:r w:rsidR="00CD6778">
        <w:rPr>
          <w:rFonts w:ascii="Arial" w:hAnsi="Arial" w:cs="Arial"/>
        </w:rPr>
        <w:t>-</w:t>
      </w:r>
      <w:r w:rsidR="00DA29E1" w:rsidRPr="00706105">
        <w:rPr>
          <w:rFonts w:ascii="Arial" w:hAnsi="Arial" w:cs="Arial"/>
        </w:rPr>
        <w:t>Week</w:t>
      </w:r>
      <w:r w:rsidR="00437CE1" w:rsidRPr="00706105">
        <w:rPr>
          <w:rFonts w:ascii="Arial" w:hAnsi="Arial" w:cs="Arial"/>
        </w:rPr>
        <w:t xml:space="preserve"> Competition</w:t>
      </w:r>
      <w:r w:rsidR="00DA29E1" w:rsidRPr="00706105">
        <w:rPr>
          <w:rFonts w:ascii="Arial" w:hAnsi="Arial" w:cs="Arial"/>
        </w:rPr>
        <w:t xml:space="preserve">.  </w:t>
      </w:r>
      <w:r w:rsidR="00CD5902" w:rsidRPr="00706105">
        <w:rPr>
          <w:rFonts w:ascii="Arial" w:hAnsi="Arial" w:cs="Arial"/>
        </w:rPr>
        <w:t>They accumulate towards a player’s overall</w:t>
      </w:r>
      <w:r w:rsidRPr="00706105">
        <w:rPr>
          <w:rFonts w:ascii="Arial" w:hAnsi="Arial" w:cs="Arial"/>
        </w:rPr>
        <w:t xml:space="preserve"> points</w:t>
      </w:r>
      <w:r w:rsidR="00CD5902" w:rsidRPr="00706105">
        <w:rPr>
          <w:rFonts w:ascii="Arial" w:hAnsi="Arial" w:cs="Arial"/>
        </w:rPr>
        <w:t xml:space="preserve"> </w:t>
      </w:r>
      <w:r w:rsidR="00B24B05" w:rsidRPr="00706105">
        <w:rPr>
          <w:rFonts w:ascii="Arial" w:hAnsi="Arial" w:cs="Arial"/>
        </w:rPr>
        <w:t xml:space="preserve">total in </w:t>
      </w:r>
      <w:r w:rsidR="00CD6778">
        <w:rPr>
          <w:rFonts w:ascii="Arial" w:hAnsi="Arial" w:cs="Arial"/>
        </w:rPr>
        <w:t>a</w:t>
      </w:r>
      <w:r w:rsidR="00B24B05" w:rsidRPr="00706105">
        <w:rPr>
          <w:rFonts w:ascii="Arial" w:hAnsi="Arial" w:cs="Arial"/>
        </w:rPr>
        <w:t xml:space="preserve"> season-long Order of Merit. The </w:t>
      </w:r>
      <w:r w:rsidR="00CD6778">
        <w:rPr>
          <w:rFonts w:ascii="Arial" w:hAnsi="Arial" w:cs="Arial"/>
        </w:rPr>
        <w:t xml:space="preserve">Mid-Week </w:t>
      </w:r>
      <w:r w:rsidR="00B24B05" w:rsidRPr="00706105">
        <w:rPr>
          <w:rFonts w:ascii="Arial" w:hAnsi="Arial" w:cs="Arial"/>
        </w:rPr>
        <w:t>Order of Merit is a Boarded Competition</w:t>
      </w:r>
      <w:r w:rsidR="00CA4719" w:rsidRPr="00706105">
        <w:rPr>
          <w:rFonts w:ascii="Arial" w:hAnsi="Arial" w:cs="Arial"/>
        </w:rPr>
        <w:t>.  To be eligible for points to be awarded</w:t>
      </w:r>
      <w:r w:rsidR="00CD6778">
        <w:rPr>
          <w:rFonts w:ascii="Arial" w:hAnsi="Arial" w:cs="Arial"/>
        </w:rPr>
        <w:t>,</w:t>
      </w:r>
      <w:r w:rsidR="00CA4719" w:rsidRPr="00706105">
        <w:rPr>
          <w:rFonts w:ascii="Arial" w:hAnsi="Arial" w:cs="Arial"/>
        </w:rPr>
        <w:t xml:space="preserve"> a player must </w:t>
      </w:r>
      <w:r w:rsidRPr="00706105">
        <w:rPr>
          <w:rFonts w:ascii="Arial" w:hAnsi="Arial" w:cs="Arial"/>
        </w:rPr>
        <w:t xml:space="preserve">therefore also </w:t>
      </w:r>
      <w:r w:rsidR="00CA4719" w:rsidRPr="00706105">
        <w:rPr>
          <w:rFonts w:ascii="Arial" w:hAnsi="Arial" w:cs="Arial"/>
        </w:rPr>
        <w:t xml:space="preserve">satisfy </w:t>
      </w:r>
      <w:r w:rsidRPr="00706105">
        <w:rPr>
          <w:rFonts w:ascii="Arial" w:hAnsi="Arial" w:cs="Arial"/>
        </w:rPr>
        <w:t xml:space="preserve">the criteria in paragraph 18 (a) and (b) above and </w:t>
      </w:r>
      <w:r w:rsidR="000A3063" w:rsidRPr="00706105">
        <w:rPr>
          <w:rFonts w:ascii="Arial" w:hAnsi="Arial" w:cs="Arial"/>
        </w:rPr>
        <w:t xml:space="preserve">have </w:t>
      </w:r>
      <w:r w:rsidRPr="00706105">
        <w:rPr>
          <w:rFonts w:ascii="Arial" w:hAnsi="Arial" w:cs="Arial"/>
        </w:rPr>
        <w:t xml:space="preserve">played in </w:t>
      </w:r>
      <w:r w:rsidR="00CD6778">
        <w:rPr>
          <w:rFonts w:ascii="Arial" w:hAnsi="Arial" w:cs="Arial"/>
        </w:rPr>
        <w:t>three</w:t>
      </w:r>
      <w:r w:rsidR="00CD78EA" w:rsidRPr="00706105">
        <w:rPr>
          <w:rFonts w:ascii="Arial" w:hAnsi="Arial" w:cs="Arial"/>
        </w:rPr>
        <w:t xml:space="preserve"> singles </w:t>
      </w:r>
      <w:r w:rsidR="003B5263" w:rsidRPr="00706105">
        <w:rPr>
          <w:rFonts w:ascii="Arial" w:hAnsi="Arial" w:cs="Arial"/>
        </w:rPr>
        <w:t>Competitions as defined in paragraph 18c above</w:t>
      </w:r>
      <w:r w:rsidR="00CD78EA" w:rsidRPr="00706105">
        <w:rPr>
          <w:rFonts w:ascii="Arial" w:hAnsi="Arial" w:cs="Arial"/>
        </w:rPr>
        <w:t xml:space="preserve"> in the 12 months preceding the date of the Mid</w:t>
      </w:r>
      <w:r w:rsidR="00CD6778">
        <w:rPr>
          <w:rFonts w:ascii="Arial" w:hAnsi="Arial" w:cs="Arial"/>
        </w:rPr>
        <w:t>-</w:t>
      </w:r>
      <w:r w:rsidR="00CD78EA" w:rsidRPr="00706105">
        <w:rPr>
          <w:rFonts w:ascii="Arial" w:hAnsi="Arial" w:cs="Arial"/>
        </w:rPr>
        <w:t>Week Competition</w:t>
      </w:r>
      <w:r w:rsidR="008040E6" w:rsidRPr="00706105">
        <w:rPr>
          <w:rFonts w:ascii="Arial" w:hAnsi="Arial" w:cs="Arial"/>
        </w:rPr>
        <w:t xml:space="preserve"> be</w:t>
      </w:r>
      <w:r w:rsidR="00CD6778">
        <w:rPr>
          <w:rFonts w:ascii="Arial" w:hAnsi="Arial" w:cs="Arial"/>
        </w:rPr>
        <w:t>ing</w:t>
      </w:r>
      <w:r w:rsidR="008040E6" w:rsidRPr="00706105">
        <w:rPr>
          <w:rFonts w:ascii="Arial" w:hAnsi="Arial" w:cs="Arial"/>
        </w:rPr>
        <w:t xml:space="preserve"> played in</w:t>
      </w:r>
      <w:r w:rsidR="00CD78EA" w:rsidRPr="00706105">
        <w:rPr>
          <w:rFonts w:ascii="Arial" w:hAnsi="Arial" w:cs="Arial"/>
        </w:rPr>
        <w:t>.</w:t>
      </w:r>
    </w:p>
    <w:p w14:paraId="2A0260AD" w14:textId="0A37E35F" w:rsidR="003521AE" w:rsidRPr="00706105" w:rsidRDefault="003521AE" w:rsidP="003521AE">
      <w:pPr>
        <w:pStyle w:val="ListParagraph"/>
        <w:spacing w:line="360" w:lineRule="auto"/>
        <w:rPr>
          <w:rFonts w:ascii="Arial" w:hAnsi="Arial" w:cs="Arial"/>
          <w:b/>
          <w:bCs/>
          <w:i/>
          <w:iCs/>
        </w:rPr>
      </w:pPr>
      <w:r w:rsidRPr="00706105">
        <w:rPr>
          <w:rFonts w:ascii="Arial" w:hAnsi="Arial" w:cs="Arial"/>
          <w:b/>
          <w:bCs/>
          <w:i/>
          <w:iCs/>
        </w:rPr>
        <w:lastRenderedPageBreak/>
        <w:t>Handicap limits</w:t>
      </w:r>
    </w:p>
    <w:p w14:paraId="4FF49BBF" w14:textId="62231792" w:rsidR="00BE58E9" w:rsidRPr="00706105" w:rsidRDefault="00BE58E9" w:rsidP="004B7A57">
      <w:pPr>
        <w:pStyle w:val="ListParagraph"/>
        <w:numPr>
          <w:ilvl w:val="0"/>
          <w:numId w:val="1"/>
        </w:numPr>
        <w:spacing w:line="360" w:lineRule="auto"/>
        <w:rPr>
          <w:rFonts w:ascii="Arial" w:hAnsi="Arial" w:cs="Arial"/>
        </w:rPr>
      </w:pPr>
      <w:r w:rsidRPr="00706105">
        <w:rPr>
          <w:rFonts w:ascii="Arial" w:hAnsi="Arial" w:cs="Arial"/>
        </w:rPr>
        <w:t xml:space="preserve">While Competitions are open to players with any Handicap Index, maximum stroke allowances will be applied to all Boarded Competitions </w:t>
      </w:r>
      <w:r w:rsidR="008F718E" w:rsidRPr="00706105">
        <w:rPr>
          <w:rFonts w:ascii="Arial" w:hAnsi="Arial" w:cs="Arial"/>
        </w:rPr>
        <w:t xml:space="preserve">(except Best of </w:t>
      </w:r>
      <w:r w:rsidR="00940301" w:rsidRPr="00706105">
        <w:rPr>
          <w:rFonts w:ascii="Arial" w:hAnsi="Arial" w:cs="Arial"/>
        </w:rPr>
        <w:t>S</w:t>
      </w:r>
      <w:r w:rsidR="008F718E" w:rsidRPr="00706105">
        <w:rPr>
          <w:rFonts w:ascii="Arial" w:hAnsi="Arial" w:cs="Arial"/>
        </w:rPr>
        <w:t xml:space="preserve">eries and eclectics) </w:t>
      </w:r>
      <w:r w:rsidRPr="00706105">
        <w:rPr>
          <w:rFonts w:ascii="Arial" w:hAnsi="Arial" w:cs="Arial"/>
        </w:rPr>
        <w:t xml:space="preserve">and other Competitions as may be stated on the entry and start sheet.  Unless otherwise stated, the </w:t>
      </w:r>
      <w:r w:rsidR="00F73395" w:rsidRPr="00706105">
        <w:rPr>
          <w:rFonts w:ascii="Arial" w:hAnsi="Arial" w:cs="Arial"/>
        </w:rPr>
        <w:t>maximum stroke allowance will be 28 (Men) and 36 (Ladies).</w:t>
      </w:r>
    </w:p>
    <w:p w14:paraId="4A1F3553" w14:textId="506E079F" w:rsidR="008653F8" w:rsidRPr="00706105" w:rsidRDefault="008653F8" w:rsidP="004B7A57">
      <w:pPr>
        <w:pStyle w:val="ListParagraph"/>
        <w:numPr>
          <w:ilvl w:val="0"/>
          <w:numId w:val="1"/>
        </w:numPr>
        <w:spacing w:line="360" w:lineRule="auto"/>
        <w:rPr>
          <w:rFonts w:ascii="Arial" w:hAnsi="Arial" w:cs="Arial"/>
        </w:rPr>
      </w:pPr>
      <w:r w:rsidRPr="00706105">
        <w:rPr>
          <w:rFonts w:ascii="Arial" w:hAnsi="Arial" w:cs="Arial"/>
        </w:rPr>
        <w:t xml:space="preserve">A </w:t>
      </w:r>
      <w:r w:rsidR="003521AE" w:rsidRPr="00706105">
        <w:rPr>
          <w:rFonts w:ascii="Arial" w:hAnsi="Arial" w:cs="Arial"/>
        </w:rPr>
        <w:t>player’s WHS Handicap Index</w:t>
      </w:r>
      <w:r w:rsidR="008A630E" w:rsidRPr="00706105">
        <w:rPr>
          <w:rFonts w:ascii="Arial" w:hAnsi="Arial" w:cs="Arial"/>
        </w:rPr>
        <w:t xml:space="preserve"> on the first day of play in the </w:t>
      </w:r>
      <w:r w:rsidR="006E503D" w:rsidRPr="00706105">
        <w:rPr>
          <w:rFonts w:ascii="Arial" w:hAnsi="Arial" w:cs="Arial"/>
        </w:rPr>
        <w:t>C</w:t>
      </w:r>
      <w:r w:rsidR="008A630E" w:rsidRPr="00706105">
        <w:rPr>
          <w:rFonts w:ascii="Arial" w:hAnsi="Arial" w:cs="Arial"/>
        </w:rPr>
        <w:t>ompetition</w:t>
      </w:r>
      <w:r w:rsidR="003521AE" w:rsidRPr="00706105">
        <w:rPr>
          <w:rFonts w:ascii="Arial" w:hAnsi="Arial" w:cs="Arial"/>
        </w:rPr>
        <w:t xml:space="preserve"> is converted to a course handicap according to the Rules of Handicapping </w:t>
      </w:r>
      <w:r w:rsidR="008A630E" w:rsidRPr="00706105">
        <w:rPr>
          <w:rFonts w:ascii="Arial" w:hAnsi="Arial" w:cs="Arial"/>
        </w:rPr>
        <w:t xml:space="preserve">and </w:t>
      </w:r>
      <w:r w:rsidR="003521AE" w:rsidRPr="00706105">
        <w:rPr>
          <w:rFonts w:ascii="Arial" w:hAnsi="Arial" w:cs="Arial"/>
        </w:rPr>
        <w:t xml:space="preserve">as shown on the table displayed by the first tee on the </w:t>
      </w:r>
      <w:proofErr w:type="spellStart"/>
      <w:r w:rsidR="003521AE" w:rsidRPr="00706105">
        <w:rPr>
          <w:rFonts w:ascii="Arial" w:hAnsi="Arial" w:cs="Arial"/>
        </w:rPr>
        <w:t>Marlwood</w:t>
      </w:r>
      <w:proofErr w:type="spellEnd"/>
      <w:r w:rsidR="003521AE" w:rsidRPr="00706105">
        <w:rPr>
          <w:rFonts w:ascii="Arial" w:hAnsi="Arial" w:cs="Arial"/>
        </w:rPr>
        <w:t xml:space="preserve"> Course and </w:t>
      </w:r>
      <w:r w:rsidR="00C72AC0" w:rsidRPr="00706105">
        <w:rPr>
          <w:rFonts w:ascii="Arial" w:hAnsi="Arial" w:cs="Arial"/>
        </w:rPr>
        <w:t>i</w:t>
      </w:r>
      <w:r w:rsidR="003521AE" w:rsidRPr="00706105">
        <w:rPr>
          <w:rFonts w:ascii="Arial" w:hAnsi="Arial" w:cs="Arial"/>
        </w:rPr>
        <w:t>n the</w:t>
      </w:r>
      <w:r w:rsidR="00695C3D" w:rsidRPr="00706105">
        <w:rPr>
          <w:rFonts w:ascii="Arial" w:hAnsi="Arial" w:cs="Arial"/>
        </w:rPr>
        <w:t xml:space="preserve"> </w:t>
      </w:r>
      <w:r w:rsidR="00F76070" w:rsidRPr="00706105">
        <w:rPr>
          <w:rFonts w:ascii="Arial" w:hAnsi="Arial" w:cs="Arial"/>
        </w:rPr>
        <w:t>C</w:t>
      </w:r>
      <w:r w:rsidR="00695C3D" w:rsidRPr="00706105">
        <w:rPr>
          <w:rFonts w:ascii="Arial" w:hAnsi="Arial" w:cs="Arial"/>
        </w:rPr>
        <w:t>l</w:t>
      </w:r>
      <w:r w:rsidR="003521AE" w:rsidRPr="00706105">
        <w:rPr>
          <w:rFonts w:ascii="Arial" w:hAnsi="Arial" w:cs="Arial"/>
        </w:rPr>
        <w:t xml:space="preserve">ub </w:t>
      </w:r>
      <w:r w:rsidR="00C72AC0" w:rsidRPr="00706105">
        <w:rPr>
          <w:rFonts w:ascii="Arial" w:hAnsi="Arial" w:cs="Arial"/>
        </w:rPr>
        <w:t>House</w:t>
      </w:r>
      <w:r w:rsidR="003521AE" w:rsidRPr="00706105">
        <w:rPr>
          <w:rFonts w:ascii="Arial" w:hAnsi="Arial" w:cs="Arial"/>
        </w:rPr>
        <w:t xml:space="preserve">.  </w:t>
      </w:r>
      <w:r w:rsidR="008A630E" w:rsidRPr="00706105">
        <w:rPr>
          <w:rFonts w:ascii="Arial" w:hAnsi="Arial" w:cs="Arial"/>
        </w:rPr>
        <w:t>Any</w:t>
      </w:r>
      <w:r w:rsidR="003521AE" w:rsidRPr="00706105">
        <w:rPr>
          <w:rFonts w:ascii="Arial" w:hAnsi="Arial" w:cs="Arial"/>
        </w:rPr>
        <w:t xml:space="preserve"> further adjustment to the</w:t>
      </w:r>
      <w:r w:rsidR="00BB5537" w:rsidRPr="00706105">
        <w:rPr>
          <w:rFonts w:ascii="Arial" w:hAnsi="Arial" w:cs="Arial"/>
        </w:rPr>
        <w:t xml:space="preserve"> stroke allowance</w:t>
      </w:r>
      <w:r w:rsidR="00CD6778">
        <w:rPr>
          <w:rFonts w:ascii="Arial" w:hAnsi="Arial" w:cs="Arial"/>
        </w:rPr>
        <w:t>,</w:t>
      </w:r>
      <w:r w:rsidR="008A630E" w:rsidRPr="00706105">
        <w:rPr>
          <w:rFonts w:ascii="Arial" w:hAnsi="Arial" w:cs="Arial"/>
        </w:rPr>
        <w:t xml:space="preserve"> including where a maximum handicap limit is being applied,</w:t>
      </w:r>
      <w:r w:rsidR="003521AE" w:rsidRPr="00706105">
        <w:rPr>
          <w:rFonts w:ascii="Arial" w:hAnsi="Arial" w:cs="Arial"/>
        </w:rPr>
        <w:t xml:space="preserve"> will be dependent on the format of the </w:t>
      </w:r>
      <w:r w:rsidR="006E503D" w:rsidRPr="00706105">
        <w:rPr>
          <w:rFonts w:ascii="Arial" w:hAnsi="Arial" w:cs="Arial"/>
        </w:rPr>
        <w:t>C</w:t>
      </w:r>
      <w:r w:rsidR="003521AE" w:rsidRPr="00706105">
        <w:rPr>
          <w:rFonts w:ascii="Arial" w:hAnsi="Arial" w:cs="Arial"/>
        </w:rPr>
        <w:t>ompetition and</w:t>
      </w:r>
      <w:r w:rsidR="00CB05A9" w:rsidRPr="00706105">
        <w:rPr>
          <w:rFonts w:ascii="Arial" w:hAnsi="Arial" w:cs="Arial"/>
        </w:rPr>
        <w:t xml:space="preserve"> will be stated on the entry and start sheet.  </w:t>
      </w:r>
    </w:p>
    <w:p w14:paraId="1D1A7201" w14:textId="4D9B0BEA" w:rsidR="003521AE" w:rsidRPr="00706105" w:rsidRDefault="00CB05A9" w:rsidP="004B7A57">
      <w:pPr>
        <w:pStyle w:val="ListParagraph"/>
        <w:numPr>
          <w:ilvl w:val="0"/>
          <w:numId w:val="1"/>
        </w:numPr>
        <w:spacing w:line="360" w:lineRule="auto"/>
        <w:rPr>
          <w:rFonts w:ascii="Arial" w:hAnsi="Arial" w:cs="Arial"/>
        </w:rPr>
      </w:pPr>
      <w:r w:rsidRPr="00706105">
        <w:rPr>
          <w:rFonts w:ascii="Arial" w:hAnsi="Arial" w:cs="Arial"/>
        </w:rPr>
        <w:t xml:space="preserve">In a </w:t>
      </w:r>
      <w:r w:rsidR="006E503D" w:rsidRPr="00706105">
        <w:rPr>
          <w:rFonts w:ascii="Arial" w:hAnsi="Arial" w:cs="Arial"/>
        </w:rPr>
        <w:t>C</w:t>
      </w:r>
      <w:r w:rsidRPr="00706105">
        <w:rPr>
          <w:rFonts w:ascii="Arial" w:hAnsi="Arial" w:cs="Arial"/>
        </w:rPr>
        <w:t>ompetition such as the 36-hole Club Championships played over the same or successive days</w:t>
      </w:r>
      <w:r w:rsidR="00CD6778">
        <w:rPr>
          <w:rFonts w:ascii="Arial" w:hAnsi="Arial" w:cs="Arial"/>
        </w:rPr>
        <w:t>,</w:t>
      </w:r>
      <w:r w:rsidRPr="00706105">
        <w:rPr>
          <w:rFonts w:ascii="Arial" w:hAnsi="Arial" w:cs="Arial"/>
        </w:rPr>
        <w:t xml:space="preserve"> the WHS Handicap Index of a player applying at the beginning of a </w:t>
      </w:r>
      <w:r w:rsidR="006E503D" w:rsidRPr="00706105">
        <w:rPr>
          <w:rFonts w:ascii="Arial" w:hAnsi="Arial" w:cs="Arial"/>
        </w:rPr>
        <w:t>C</w:t>
      </w:r>
      <w:r w:rsidRPr="00706105">
        <w:rPr>
          <w:rFonts w:ascii="Arial" w:hAnsi="Arial" w:cs="Arial"/>
        </w:rPr>
        <w:t xml:space="preserve">ompetition </w:t>
      </w:r>
      <w:r w:rsidR="00CD6778">
        <w:rPr>
          <w:rFonts w:ascii="Arial" w:hAnsi="Arial" w:cs="Arial"/>
        </w:rPr>
        <w:t>will</w:t>
      </w:r>
      <w:r w:rsidRPr="00706105">
        <w:rPr>
          <w:rFonts w:ascii="Arial" w:hAnsi="Arial" w:cs="Arial"/>
        </w:rPr>
        <w:t xml:space="preserve"> apply throughout the duration of the </w:t>
      </w:r>
      <w:r w:rsidR="006E503D" w:rsidRPr="00706105">
        <w:rPr>
          <w:rFonts w:ascii="Arial" w:hAnsi="Arial" w:cs="Arial"/>
        </w:rPr>
        <w:t>C</w:t>
      </w:r>
      <w:r w:rsidRPr="00706105">
        <w:rPr>
          <w:rFonts w:ascii="Arial" w:hAnsi="Arial" w:cs="Arial"/>
        </w:rPr>
        <w:t xml:space="preserve">ompetition. </w:t>
      </w:r>
      <w:r w:rsidR="008A630E" w:rsidRPr="00706105">
        <w:rPr>
          <w:rFonts w:ascii="Arial" w:hAnsi="Arial" w:cs="Arial"/>
        </w:rPr>
        <w:t xml:space="preserve">  </w:t>
      </w:r>
    </w:p>
    <w:p w14:paraId="12B4AF5D" w14:textId="6FB475E4" w:rsidR="00917A23" w:rsidRPr="00706105" w:rsidRDefault="001C288C" w:rsidP="003D38DE">
      <w:pPr>
        <w:pStyle w:val="ListParagraph"/>
        <w:numPr>
          <w:ilvl w:val="0"/>
          <w:numId w:val="1"/>
        </w:numPr>
        <w:spacing w:line="360" w:lineRule="auto"/>
        <w:rPr>
          <w:rFonts w:ascii="Arial" w:hAnsi="Arial" w:cs="Arial"/>
        </w:rPr>
      </w:pPr>
      <w:r w:rsidRPr="00706105">
        <w:rPr>
          <w:rFonts w:ascii="Arial" w:hAnsi="Arial" w:cs="Arial"/>
        </w:rPr>
        <w:t xml:space="preserve">In a match play </w:t>
      </w:r>
      <w:r w:rsidR="006E503D" w:rsidRPr="00706105">
        <w:rPr>
          <w:rFonts w:ascii="Arial" w:hAnsi="Arial" w:cs="Arial"/>
        </w:rPr>
        <w:t>C</w:t>
      </w:r>
      <w:r w:rsidRPr="00706105">
        <w:rPr>
          <w:rFonts w:ascii="Arial" w:hAnsi="Arial" w:cs="Arial"/>
        </w:rPr>
        <w:t>ompetition in which the individual rounds have a “to be played by” date over an extended period of time, a player should play from the WHS Handicap Index current at the time of each match.</w:t>
      </w:r>
    </w:p>
    <w:p w14:paraId="1B1B5C13" w14:textId="32F433AD" w:rsidR="00917A23" w:rsidRPr="00706105" w:rsidRDefault="001C288C" w:rsidP="001C288C">
      <w:pPr>
        <w:spacing w:line="360" w:lineRule="auto"/>
        <w:rPr>
          <w:rFonts w:ascii="Arial" w:hAnsi="Arial" w:cs="Arial"/>
          <w:b/>
          <w:bCs/>
          <w:i/>
          <w:iCs/>
          <w:u w:val="single"/>
        </w:rPr>
      </w:pPr>
      <w:r w:rsidRPr="00706105">
        <w:rPr>
          <w:rFonts w:ascii="Arial" w:hAnsi="Arial" w:cs="Arial"/>
          <w:b/>
          <w:bCs/>
          <w:i/>
          <w:iCs/>
          <w:u w:val="single"/>
        </w:rPr>
        <w:t>Entering competitions</w:t>
      </w:r>
    </w:p>
    <w:p w14:paraId="5D6F4C30" w14:textId="4401F114" w:rsidR="001C288C" w:rsidRPr="00706105" w:rsidRDefault="001C288C" w:rsidP="002649F2">
      <w:pPr>
        <w:pStyle w:val="ListParagraph"/>
        <w:numPr>
          <w:ilvl w:val="0"/>
          <w:numId w:val="1"/>
        </w:numPr>
        <w:spacing w:line="360" w:lineRule="auto"/>
        <w:rPr>
          <w:rFonts w:ascii="Arial" w:hAnsi="Arial" w:cs="Arial"/>
        </w:rPr>
      </w:pPr>
      <w:r w:rsidRPr="00706105">
        <w:rPr>
          <w:rFonts w:ascii="Arial" w:hAnsi="Arial" w:cs="Arial"/>
        </w:rPr>
        <w:t xml:space="preserve">All </w:t>
      </w:r>
      <w:r w:rsidR="003D38DE" w:rsidRPr="00706105">
        <w:rPr>
          <w:rFonts w:ascii="Arial" w:hAnsi="Arial" w:cs="Arial"/>
        </w:rPr>
        <w:t>C</w:t>
      </w:r>
      <w:r w:rsidRPr="00706105">
        <w:rPr>
          <w:rFonts w:ascii="Arial" w:hAnsi="Arial" w:cs="Arial"/>
        </w:rPr>
        <w:t xml:space="preserve">ompetitions must be entered via </w:t>
      </w:r>
      <w:proofErr w:type="spellStart"/>
      <w:r w:rsidRPr="00706105">
        <w:rPr>
          <w:rFonts w:ascii="Arial" w:hAnsi="Arial" w:cs="Arial"/>
        </w:rPr>
        <w:t>Masterscoreboard</w:t>
      </w:r>
      <w:proofErr w:type="spellEnd"/>
      <w:r w:rsidRPr="00706105">
        <w:rPr>
          <w:rFonts w:ascii="Arial" w:hAnsi="Arial" w:cs="Arial"/>
        </w:rPr>
        <w:t xml:space="preserve"> where they are available to enter generally </w:t>
      </w:r>
      <w:r w:rsidR="008040E6" w:rsidRPr="00706105">
        <w:rPr>
          <w:rFonts w:ascii="Arial" w:hAnsi="Arial" w:cs="Arial"/>
        </w:rPr>
        <w:t xml:space="preserve">at least </w:t>
      </w:r>
      <w:r w:rsidR="00CD6778">
        <w:rPr>
          <w:rFonts w:ascii="Arial" w:hAnsi="Arial" w:cs="Arial"/>
        </w:rPr>
        <w:t>three</w:t>
      </w:r>
      <w:r w:rsidRPr="00706105">
        <w:rPr>
          <w:rFonts w:ascii="Arial" w:hAnsi="Arial" w:cs="Arial"/>
        </w:rPr>
        <w:t xml:space="preserve"> weeks in advance of the </w:t>
      </w:r>
      <w:r w:rsidR="003D38DE" w:rsidRPr="00706105">
        <w:rPr>
          <w:rFonts w:ascii="Arial" w:hAnsi="Arial" w:cs="Arial"/>
        </w:rPr>
        <w:t>C</w:t>
      </w:r>
      <w:r w:rsidRPr="00706105">
        <w:rPr>
          <w:rFonts w:ascii="Arial" w:hAnsi="Arial" w:cs="Arial"/>
        </w:rPr>
        <w:t xml:space="preserve">ompetition date.  </w:t>
      </w:r>
    </w:p>
    <w:p w14:paraId="2E233520" w14:textId="198A5912" w:rsidR="00566583" w:rsidRPr="00706105" w:rsidRDefault="00566583" w:rsidP="00566583">
      <w:pPr>
        <w:pStyle w:val="ListParagraph"/>
        <w:numPr>
          <w:ilvl w:val="0"/>
          <w:numId w:val="1"/>
        </w:numPr>
        <w:spacing w:line="360" w:lineRule="auto"/>
        <w:rPr>
          <w:rFonts w:ascii="Arial" w:hAnsi="Arial" w:cs="Arial"/>
        </w:rPr>
      </w:pPr>
      <w:r w:rsidRPr="00706105">
        <w:rPr>
          <w:rFonts w:ascii="Arial" w:hAnsi="Arial" w:cs="Arial"/>
        </w:rPr>
        <w:t>If the entry sheet is full a reserve list may be created and additional tee times made available</w:t>
      </w:r>
      <w:r w:rsidR="00CD6778">
        <w:rPr>
          <w:rFonts w:ascii="Arial" w:hAnsi="Arial" w:cs="Arial"/>
        </w:rPr>
        <w:t>,</w:t>
      </w:r>
      <w:r w:rsidRPr="00706105">
        <w:rPr>
          <w:rFonts w:ascii="Arial" w:hAnsi="Arial" w:cs="Arial"/>
        </w:rPr>
        <w:t xml:space="preserve"> subject to agreement with TGC.</w:t>
      </w:r>
    </w:p>
    <w:p w14:paraId="0FFA8747" w14:textId="0CAC8DDB" w:rsidR="001C288C" w:rsidRPr="00706105" w:rsidRDefault="001C288C" w:rsidP="002649F2">
      <w:pPr>
        <w:pStyle w:val="ListParagraph"/>
        <w:numPr>
          <w:ilvl w:val="0"/>
          <w:numId w:val="1"/>
        </w:numPr>
        <w:spacing w:line="360" w:lineRule="auto"/>
        <w:rPr>
          <w:rFonts w:ascii="Arial" w:hAnsi="Arial" w:cs="Arial"/>
        </w:rPr>
      </w:pPr>
      <w:r w:rsidRPr="00706105">
        <w:rPr>
          <w:rFonts w:ascii="Arial" w:hAnsi="Arial" w:cs="Arial"/>
        </w:rPr>
        <w:t>The entry sheet will</w:t>
      </w:r>
      <w:r w:rsidR="000E6797" w:rsidRPr="00706105">
        <w:rPr>
          <w:rFonts w:ascii="Arial" w:hAnsi="Arial" w:cs="Arial"/>
        </w:rPr>
        <w:t>, as a minimum,</w:t>
      </w:r>
      <w:r w:rsidRPr="00706105">
        <w:rPr>
          <w:rFonts w:ascii="Arial" w:hAnsi="Arial" w:cs="Arial"/>
        </w:rPr>
        <w:t xml:space="preserve"> include details of the </w:t>
      </w:r>
      <w:r w:rsidR="00D960F7" w:rsidRPr="00706105">
        <w:rPr>
          <w:rFonts w:ascii="Arial" w:hAnsi="Arial" w:cs="Arial"/>
        </w:rPr>
        <w:t>C</w:t>
      </w:r>
      <w:r w:rsidRPr="00706105">
        <w:rPr>
          <w:rFonts w:ascii="Arial" w:hAnsi="Arial" w:cs="Arial"/>
        </w:rPr>
        <w:t>ompetition</w:t>
      </w:r>
      <w:r w:rsidR="00D960F7" w:rsidRPr="00706105">
        <w:rPr>
          <w:rFonts w:ascii="Arial" w:hAnsi="Arial" w:cs="Arial"/>
        </w:rPr>
        <w:t xml:space="preserve"> format</w:t>
      </w:r>
      <w:r w:rsidRPr="00706105">
        <w:rPr>
          <w:rFonts w:ascii="Arial" w:hAnsi="Arial" w:cs="Arial"/>
        </w:rPr>
        <w:t xml:space="preserve">, </w:t>
      </w:r>
      <w:r w:rsidR="00A76F9D" w:rsidRPr="00706105">
        <w:rPr>
          <w:rFonts w:ascii="Arial" w:hAnsi="Arial" w:cs="Arial"/>
        </w:rPr>
        <w:t xml:space="preserve">the tee being used, whether or not the </w:t>
      </w:r>
      <w:r w:rsidR="00D960F7" w:rsidRPr="00706105">
        <w:rPr>
          <w:rFonts w:ascii="Arial" w:hAnsi="Arial" w:cs="Arial"/>
        </w:rPr>
        <w:t>C</w:t>
      </w:r>
      <w:r w:rsidR="00A76F9D" w:rsidRPr="00706105">
        <w:rPr>
          <w:rFonts w:ascii="Arial" w:hAnsi="Arial" w:cs="Arial"/>
        </w:rPr>
        <w:t xml:space="preserve">ompetition is a qualifier for handicap purposes, </w:t>
      </w:r>
      <w:r w:rsidRPr="00706105">
        <w:rPr>
          <w:rFonts w:ascii="Arial" w:hAnsi="Arial" w:cs="Arial"/>
        </w:rPr>
        <w:t xml:space="preserve">any </w:t>
      </w:r>
      <w:r w:rsidR="00A76F9D" w:rsidRPr="00706105">
        <w:rPr>
          <w:rFonts w:ascii="Arial" w:hAnsi="Arial" w:cs="Arial"/>
        </w:rPr>
        <w:t xml:space="preserve">playing </w:t>
      </w:r>
      <w:r w:rsidRPr="00706105">
        <w:rPr>
          <w:rFonts w:ascii="Arial" w:hAnsi="Arial" w:cs="Arial"/>
        </w:rPr>
        <w:t xml:space="preserve">handicap </w:t>
      </w:r>
      <w:r w:rsidR="00A76F9D" w:rsidRPr="00706105">
        <w:rPr>
          <w:rFonts w:ascii="Arial" w:hAnsi="Arial" w:cs="Arial"/>
        </w:rPr>
        <w:t xml:space="preserve">adjustments and </w:t>
      </w:r>
      <w:r w:rsidRPr="00706105">
        <w:rPr>
          <w:rFonts w:ascii="Arial" w:hAnsi="Arial" w:cs="Arial"/>
        </w:rPr>
        <w:t xml:space="preserve">limits being applied, </w:t>
      </w:r>
      <w:r w:rsidR="00A76F9D" w:rsidRPr="00706105">
        <w:rPr>
          <w:rFonts w:ascii="Arial" w:hAnsi="Arial" w:cs="Arial"/>
        </w:rPr>
        <w:t xml:space="preserve">how playing handicaps will be calculated in pairs and team competitions, the entry fee </w:t>
      </w:r>
      <w:r w:rsidR="00BA2DB8">
        <w:rPr>
          <w:rFonts w:ascii="Arial" w:hAnsi="Arial" w:cs="Arial"/>
        </w:rPr>
        <w:t xml:space="preserve">and how it </w:t>
      </w:r>
      <w:r w:rsidR="00A76F9D" w:rsidRPr="00706105">
        <w:rPr>
          <w:rFonts w:ascii="Arial" w:hAnsi="Arial" w:cs="Arial"/>
        </w:rPr>
        <w:t>should be paid.</w:t>
      </w:r>
      <w:r w:rsidR="000E6797" w:rsidRPr="00706105">
        <w:rPr>
          <w:rFonts w:ascii="Arial" w:hAnsi="Arial" w:cs="Arial"/>
        </w:rPr>
        <w:t xml:space="preserve"> </w:t>
      </w:r>
    </w:p>
    <w:p w14:paraId="2264702E" w14:textId="77777777" w:rsidR="00724A5D" w:rsidRPr="00706105" w:rsidRDefault="00724A5D" w:rsidP="00724A5D">
      <w:pPr>
        <w:pStyle w:val="ListParagraph"/>
        <w:spacing w:line="360" w:lineRule="auto"/>
        <w:rPr>
          <w:rFonts w:ascii="Arial" w:hAnsi="Arial" w:cs="Arial"/>
          <w:b/>
          <w:bCs/>
          <w:i/>
          <w:iCs/>
        </w:rPr>
      </w:pPr>
      <w:r w:rsidRPr="00706105">
        <w:rPr>
          <w:rFonts w:ascii="Arial" w:hAnsi="Arial" w:cs="Arial"/>
          <w:b/>
          <w:bCs/>
          <w:i/>
          <w:iCs/>
        </w:rPr>
        <w:t>Competitions other than match play</w:t>
      </w:r>
    </w:p>
    <w:p w14:paraId="02305E39" w14:textId="1E8B0B5A" w:rsidR="00724A5D" w:rsidRPr="00706105" w:rsidRDefault="0093080F" w:rsidP="00724A5D">
      <w:pPr>
        <w:pStyle w:val="ListParagraph"/>
        <w:numPr>
          <w:ilvl w:val="0"/>
          <w:numId w:val="1"/>
        </w:numPr>
        <w:spacing w:line="360" w:lineRule="auto"/>
        <w:rPr>
          <w:rFonts w:ascii="Arial" w:hAnsi="Arial" w:cs="Arial"/>
        </w:rPr>
      </w:pPr>
      <w:r w:rsidRPr="00706105">
        <w:rPr>
          <w:rFonts w:ascii="Arial" w:hAnsi="Arial" w:cs="Arial"/>
        </w:rPr>
        <w:t>If Section Treasurers are unable to collect an entry fee from a player who has taken part in a stroke play Competition, the player may be subject to a sanction, including disqualification, at the discretion of the Committee</w:t>
      </w:r>
      <w:r w:rsidR="00706105" w:rsidRPr="00706105">
        <w:rPr>
          <w:rFonts w:ascii="Arial" w:hAnsi="Arial" w:cs="Arial"/>
        </w:rPr>
        <w:t>.</w:t>
      </w:r>
    </w:p>
    <w:p w14:paraId="1FE502CC" w14:textId="77777777" w:rsidR="00BA2DB8" w:rsidRDefault="00724A5D" w:rsidP="00724A5D">
      <w:pPr>
        <w:pStyle w:val="ListParagraph"/>
        <w:numPr>
          <w:ilvl w:val="0"/>
          <w:numId w:val="1"/>
        </w:numPr>
        <w:spacing w:line="360" w:lineRule="auto"/>
        <w:rPr>
          <w:rFonts w:ascii="Arial" w:hAnsi="Arial" w:cs="Arial"/>
        </w:rPr>
      </w:pPr>
      <w:bookmarkStart w:id="3" w:name="_Ref125275036"/>
      <w:r w:rsidRPr="00706105">
        <w:rPr>
          <w:rFonts w:ascii="Arial" w:hAnsi="Arial" w:cs="Arial"/>
        </w:rPr>
        <w:t xml:space="preserve">As soon as possible after the closing date a start sheet will be </w:t>
      </w:r>
      <w:r w:rsidR="008040E6" w:rsidRPr="00706105">
        <w:rPr>
          <w:rFonts w:ascii="Arial" w:hAnsi="Arial" w:cs="Arial"/>
        </w:rPr>
        <w:t xml:space="preserve">produced, emailed to all competitors and </w:t>
      </w:r>
      <w:r w:rsidRPr="00706105">
        <w:rPr>
          <w:rFonts w:ascii="Arial" w:hAnsi="Arial" w:cs="Arial"/>
        </w:rPr>
        <w:t xml:space="preserve">published on </w:t>
      </w:r>
      <w:proofErr w:type="spellStart"/>
      <w:r w:rsidRPr="00706105">
        <w:rPr>
          <w:rFonts w:ascii="Arial" w:hAnsi="Arial" w:cs="Arial"/>
        </w:rPr>
        <w:t>Masterscoreboard</w:t>
      </w:r>
      <w:proofErr w:type="spellEnd"/>
      <w:r w:rsidRPr="00706105">
        <w:rPr>
          <w:rFonts w:ascii="Arial" w:hAnsi="Arial" w:cs="Arial"/>
        </w:rPr>
        <w:t xml:space="preserve">. The Committee recognises that for reasons beyond a player’s control it may be necessary to withdraw from the </w:t>
      </w:r>
      <w:r w:rsidR="00D960F7" w:rsidRPr="00706105">
        <w:rPr>
          <w:rFonts w:ascii="Arial" w:hAnsi="Arial" w:cs="Arial"/>
        </w:rPr>
        <w:t>C</w:t>
      </w:r>
      <w:r w:rsidRPr="00706105">
        <w:rPr>
          <w:rFonts w:ascii="Arial" w:hAnsi="Arial" w:cs="Arial"/>
        </w:rPr>
        <w:t xml:space="preserve">ompetition after the start sheet has been published.  </w:t>
      </w:r>
    </w:p>
    <w:p w14:paraId="149B5C18" w14:textId="7F2B55D4" w:rsidR="00724A5D" w:rsidRPr="00BA2DB8" w:rsidRDefault="00724A5D" w:rsidP="00BA2DB8">
      <w:pPr>
        <w:pStyle w:val="ListParagraph"/>
        <w:spacing w:line="360" w:lineRule="auto"/>
        <w:rPr>
          <w:rFonts w:ascii="Arial" w:hAnsi="Arial" w:cs="Arial"/>
        </w:rPr>
      </w:pPr>
      <w:r w:rsidRPr="00BA2DB8">
        <w:rPr>
          <w:rFonts w:ascii="Arial" w:hAnsi="Arial" w:cs="Arial"/>
        </w:rPr>
        <w:lastRenderedPageBreak/>
        <w:t xml:space="preserve">In those circumstances, the player </w:t>
      </w:r>
      <w:r w:rsidR="00F64509" w:rsidRPr="00BA2DB8">
        <w:rPr>
          <w:rFonts w:ascii="Arial" w:hAnsi="Arial" w:cs="Arial"/>
        </w:rPr>
        <w:t xml:space="preserve">should </w:t>
      </w:r>
      <w:r w:rsidRPr="00BA2DB8">
        <w:rPr>
          <w:rFonts w:ascii="Arial" w:hAnsi="Arial" w:cs="Arial"/>
        </w:rPr>
        <w:t xml:space="preserve">inform the named </w:t>
      </w:r>
      <w:r w:rsidR="00D960F7" w:rsidRPr="00BA2DB8">
        <w:rPr>
          <w:rFonts w:ascii="Arial" w:hAnsi="Arial" w:cs="Arial"/>
        </w:rPr>
        <w:t>C</w:t>
      </w:r>
      <w:r w:rsidRPr="00BA2DB8">
        <w:rPr>
          <w:rFonts w:ascii="Arial" w:hAnsi="Arial" w:cs="Arial"/>
        </w:rPr>
        <w:t xml:space="preserve">ompetition organiser by the method stated on the start sheet as soon as possible to allow a revised start sheet to be issued. </w:t>
      </w:r>
      <w:bookmarkEnd w:id="3"/>
    </w:p>
    <w:p w14:paraId="25441F78" w14:textId="7586988A" w:rsidR="003B5263" w:rsidRPr="00706105" w:rsidRDefault="00D100F0" w:rsidP="008F718E">
      <w:pPr>
        <w:pStyle w:val="ListParagraph"/>
        <w:numPr>
          <w:ilvl w:val="0"/>
          <w:numId w:val="1"/>
        </w:numPr>
        <w:spacing w:line="360" w:lineRule="auto"/>
        <w:rPr>
          <w:rFonts w:ascii="Arial" w:hAnsi="Arial" w:cs="Arial"/>
        </w:rPr>
      </w:pPr>
      <w:r w:rsidRPr="00706105">
        <w:rPr>
          <w:rFonts w:ascii="Arial" w:hAnsi="Arial" w:cs="Arial"/>
        </w:rPr>
        <w:t>Other than where the Competition is organised by and for the Ladies section, h</w:t>
      </w:r>
      <w:r w:rsidR="00724A5D" w:rsidRPr="00706105">
        <w:rPr>
          <w:rFonts w:ascii="Arial" w:hAnsi="Arial" w:cs="Arial"/>
        </w:rPr>
        <w:t xml:space="preserve">aving entered the </w:t>
      </w:r>
      <w:r w:rsidR="00A60C08" w:rsidRPr="00706105">
        <w:rPr>
          <w:rFonts w:ascii="Arial" w:hAnsi="Arial" w:cs="Arial"/>
        </w:rPr>
        <w:t>C</w:t>
      </w:r>
      <w:r w:rsidR="00724A5D" w:rsidRPr="00706105">
        <w:rPr>
          <w:rFonts w:ascii="Arial" w:hAnsi="Arial" w:cs="Arial"/>
        </w:rPr>
        <w:t>ompetition (paragraph</w:t>
      </w:r>
      <w:r w:rsidR="00A016C7" w:rsidRPr="00706105">
        <w:rPr>
          <w:rFonts w:ascii="Arial" w:hAnsi="Arial" w:cs="Arial"/>
        </w:rPr>
        <w:t>s 25-</w:t>
      </w:r>
      <w:r w:rsidR="00A60C08" w:rsidRPr="00706105">
        <w:rPr>
          <w:rFonts w:ascii="Arial" w:hAnsi="Arial" w:cs="Arial"/>
        </w:rPr>
        <w:t>27</w:t>
      </w:r>
      <w:r w:rsidR="00724A5D" w:rsidRPr="00706105">
        <w:rPr>
          <w:rFonts w:ascii="Arial" w:hAnsi="Arial" w:cs="Arial"/>
        </w:rPr>
        <w:t xml:space="preserve"> above), failure to play (‘no show’) will result in an entry fee being required to be paid and the player will not be allowed to enter further </w:t>
      </w:r>
      <w:r w:rsidR="00A60C08" w:rsidRPr="00706105">
        <w:rPr>
          <w:rFonts w:ascii="Arial" w:hAnsi="Arial" w:cs="Arial"/>
        </w:rPr>
        <w:t>C</w:t>
      </w:r>
      <w:r w:rsidR="00724A5D" w:rsidRPr="00706105">
        <w:rPr>
          <w:rFonts w:ascii="Arial" w:hAnsi="Arial" w:cs="Arial"/>
        </w:rPr>
        <w:t xml:space="preserve">ompetitions until it has been.  A penalty score </w:t>
      </w:r>
      <w:r w:rsidR="00F64509" w:rsidRPr="00706105">
        <w:rPr>
          <w:rFonts w:ascii="Arial" w:hAnsi="Arial" w:cs="Arial"/>
        </w:rPr>
        <w:t xml:space="preserve">may </w:t>
      </w:r>
      <w:r w:rsidR="00724A5D" w:rsidRPr="00706105">
        <w:rPr>
          <w:rFonts w:ascii="Arial" w:hAnsi="Arial" w:cs="Arial"/>
        </w:rPr>
        <w:t>also be applied.  However, the Committee recognises that exceptional circumstances may apply and may therefore waive the sanctions set out in this paragraph having considered any explanation given by the player for not taking part.</w:t>
      </w:r>
      <w:r w:rsidR="00F64509" w:rsidRPr="00706105">
        <w:rPr>
          <w:rFonts w:ascii="Arial" w:hAnsi="Arial" w:cs="Arial"/>
        </w:rPr>
        <w:t xml:space="preserve"> </w:t>
      </w:r>
    </w:p>
    <w:p w14:paraId="61295396" w14:textId="5453933B" w:rsidR="00724A5D" w:rsidRPr="00706105" w:rsidRDefault="00724A5D" w:rsidP="00724A5D">
      <w:pPr>
        <w:spacing w:line="360" w:lineRule="auto"/>
        <w:ind w:left="360" w:firstLine="360"/>
        <w:rPr>
          <w:rFonts w:ascii="Arial" w:hAnsi="Arial" w:cs="Arial"/>
          <w:b/>
          <w:bCs/>
          <w:i/>
          <w:iCs/>
        </w:rPr>
      </w:pPr>
      <w:r w:rsidRPr="00706105">
        <w:rPr>
          <w:rFonts w:ascii="Arial" w:hAnsi="Arial" w:cs="Arial"/>
          <w:b/>
          <w:bCs/>
          <w:i/>
          <w:iCs/>
        </w:rPr>
        <w:t>Match play competitions</w:t>
      </w:r>
    </w:p>
    <w:p w14:paraId="09788AEC" w14:textId="5A1C867D"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Failure to pay the entry fee </w:t>
      </w:r>
      <w:r w:rsidR="00764B61" w:rsidRPr="00706105">
        <w:rPr>
          <w:rFonts w:ascii="Arial" w:hAnsi="Arial" w:cs="Arial"/>
        </w:rPr>
        <w:t xml:space="preserve">as stated on the entry sheet (that is </w:t>
      </w:r>
      <w:r w:rsidRPr="00706105">
        <w:rPr>
          <w:rFonts w:ascii="Arial" w:hAnsi="Arial" w:cs="Arial"/>
        </w:rPr>
        <w:t>by the stated closing date</w:t>
      </w:r>
      <w:r w:rsidR="00764B61" w:rsidRPr="00706105">
        <w:rPr>
          <w:rFonts w:ascii="Arial" w:hAnsi="Arial" w:cs="Arial"/>
        </w:rPr>
        <w:t xml:space="preserve"> in Men’s Section Competitions, </w:t>
      </w:r>
      <w:r w:rsidR="00BA2DB8">
        <w:rPr>
          <w:rFonts w:ascii="Arial" w:hAnsi="Arial" w:cs="Arial"/>
        </w:rPr>
        <w:t xml:space="preserve">and </w:t>
      </w:r>
      <w:r w:rsidR="00764B61" w:rsidRPr="00706105">
        <w:rPr>
          <w:rFonts w:ascii="Arial" w:hAnsi="Arial" w:cs="Arial"/>
        </w:rPr>
        <w:t>following the draw in Seniors’ Section Competitions)</w:t>
      </w:r>
      <w:r w:rsidRPr="00706105">
        <w:rPr>
          <w:rFonts w:ascii="Arial" w:hAnsi="Arial" w:cs="Arial"/>
        </w:rPr>
        <w:t xml:space="preserve"> in a match play </w:t>
      </w:r>
      <w:r w:rsidR="00094B0F" w:rsidRPr="00706105">
        <w:rPr>
          <w:rFonts w:ascii="Arial" w:hAnsi="Arial" w:cs="Arial"/>
        </w:rPr>
        <w:t>C</w:t>
      </w:r>
      <w:r w:rsidRPr="00706105">
        <w:rPr>
          <w:rFonts w:ascii="Arial" w:hAnsi="Arial" w:cs="Arial"/>
        </w:rPr>
        <w:t>ompetition will result in the player (and, by default, the player’s partner in a pairs format) being excluded from the draw</w:t>
      </w:r>
      <w:r w:rsidR="00BA2DB8">
        <w:rPr>
          <w:rFonts w:ascii="Arial" w:hAnsi="Arial" w:cs="Arial"/>
        </w:rPr>
        <w:t>/competition</w:t>
      </w:r>
      <w:r w:rsidRPr="00706105">
        <w:rPr>
          <w:rFonts w:ascii="Arial" w:hAnsi="Arial" w:cs="Arial"/>
        </w:rPr>
        <w:t>.</w:t>
      </w:r>
    </w:p>
    <w:p w14:paraId="707622A6" w14:textId="13604F77"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As soon as possible after the closing date for entries</w:t>
      </w:r>
      <w:r w:rsidR="00BA2DB8">
        <w:rPr>
          <w:rFonts w:ascii="Arial" w:hAnsi="Arial" w:cs="Arial"/>
        </w:rPr>
        <w:t>,</w:t>
      </w:r>
      <w:r w:rsidRPr="00706105">
        <w:rPr>
          <w:rFonts w:ascii="Arial" w:hAnsi="Arial" w:cs="Arial"/>
        </w:rPr>
        <w:t xml:space="preserve"> the draw will be published which will include the dates by which each round must be completed.  No extensions beyond the stated dates will be allowed other than at the discretion of the Committee.</w:t>
      </w:r>
    </w:p>
    <w:p w14:paraId="7F1C2CDE" w14:textId="77777777" w:rsidR="00724A5D" w:rsidRPr="00706105" w:rsidRDefault="00724A5D" w:rsidP="00724A5D">
      <w:pPr>
        <w:spacing w:line="360" w:lineRule="auto"/>
        <w:rPr>
          <w:rFonts w:ascii="Arial" w:hAnsi="Arial" w:cs="Arial"/>
          <w:b/>
          <w:bCs/>
          <w:i/>
          <w:iCs/>
          <w:u w:val="single"/>
        </w:rPr>
      </w:pPr>
      <w:r w:rsidRPr="00706105">
        <w:rPr>
          <w:rFonts w:ascii="Arial" w:hAnsi="Arial" w:cs="Arial"/>
          <w:b/>
          <w:bCs/>
          <w:i/>
          <w:iCs/>
          <w:u w:val="single"/>
        </w:rPr>
        <w:t>Playing in competitions</w:t>
      </w:r>
    </w:p>
    <w:p w14:paraId="5CD8647E" w14:textId="7B1B060A" w:rsidR="008C1D0D" w:rsidRPr="00706105" w:rsidRDefault="00094B0F" w:rsidP="00724A5D">
      <w:pPr>
        <w:pStyle w:val="ListParagraph"/>
        <w:numPr>
          <w:ilvl w:val="0"/>
          <w:numId w:val="1"/>
        </w:numPr>
        <w:spacing w:line="360" w:lineRule="auto"/>
        <w:rPr>
          <w:rFonts w:ascii="Arial" w:hAnsi="Arial" w:cs="Arial"/>
        </w:rPr>
      </w:pPr>
      <w:r w:rsidRPr="00706105">
        <w:rPr>
          <w:rFonts w:ascii="Arial" w:hAnsi="Arial" w:cs="Arial"/>
        </w:rPr>
        <w:t>In addition to playing</w:t>
      </w:r>
      <w:r w:rsidR="00724A5D" w:rsidRPr="00706105">
        <w:rPr>
          <w:rFonts w:ascii="Arial" w:hAnsi="Arial" w:cs="Arial"/>
        </w:rPr>
        <w:t xml:space="preserve"> in accordance with the </w:t>
      </w:r>
      <w:r w:rsidRPr="00706105">
        <w:rPr>
          <w:rFonts w:ascii="Arial" w:hAnsi="Arial" w:cs="Arial"/>
        </w:rPr>
        <w:t>Terms set out in paragraph 6 above, players</w:t>
      </w:r>
      <w:r w:rsidR="008C1D0D" w:rsidRPr="00706105">
        <w:rPr>
          <w:rFonts w:ascii="Arial" w:hAnsi="Arial" w:cs="Arial"/>
        </w:rPr>
        <w:t xml:space="preserve"> shall also </w:t>
      </w:r>
      <w:r w:rsidRPr="00706105">
        <w:rPr>
          <w:rFonts w:ascii="Arial" w:hAnsi="Arial" w:cs="Arial"/>
        </w:rPr>
        <w:t>comply</w:t>
      </w:r>
      <w:r w:rsidR="008C1D0D" w:rsidRPr="00706105">
        <w:rPr>
          <w:rFonts w:ascii="Arial" w:hAnsi="Arial" w:cs="Arial"/>
        </w:rPr>
        <w:t xml:space="preserve"> with the policies of T</w:t>
      </w:r>
      <w:r w:rsidR="00F7591A" w:rsidRPr="00706105">
        <w:rPr>
          <w:rFonts w:ascii="Arial" w:hAnsi="Arial" w:cs="Arial"/>
        </w:rPr>
        <w:t>GC</w:t>
      </w:r>
      <w:r w:rsidR="008C1D0D" w:rsidRPr="00706105">
        <w:rPr>
          <w:rFonts w:ascii="Arial" w:hAnsi="Arial" w:cs="Arial"/>
        </w:rPr>
        <w:t xml:space="preserve"> relating to: </w:t>
      </w:r>
    </w:p>
    <w:p w14:paraId="54212641" w14:textId="441ADED8" w:rsidR="008C1D0D" w:rsidRPr="00706105" w:rsidRDefault="008C1D0D" w:rsidP="008C1D0D">
      <w:pPr>
        <w:pStyle w:val="ListParagraph"/>
        <w:numPr>
          <w:ilvl w:val="1"/>
          <w:numId w:val="1"/>
        </w:numPr>
        <w:spacing w:line="360" w:lineRule="auto"/>
        <w:rPr>
          <w:rFonts w:ascii="Arial" w:hAnsi="Arial" w:cs="Arial"/>
        </w:rPr>
      </w:pPr>
      <w:r w:rsidRPr="00706105">
        <w:rPr>
          <w:rFonts w:ascii="Arial" w:hAnsi="Arial" w:cs="Arial"/>
        </w:rPr>
        <w:t xml:space="preserve">Code of Conduct/Disciplinary Policy; </w:t>
      </w:r>
    </w:p>
    <w:p w14:paraId="55E3CAFA" w14:textId="0AA684EC" w:rsidR="00094B0F" w:rsidRPr="00706105" w:rsidRDefault="00094B0F" w:rsidP="008C1D0D">
      <w:pPr>
        <w:pStyle w:val="ListParagraph"/>
        <w:numPr>
          <w:ilvl w:val="1"/>
          <w:numId w:val="1"/>
        </w:numPr>
        <w:spacing w:line="360" w:lineRule="auto"/>
        <w:rPr>
          <w:rFonts w:ascii="Arial" w:hAnsi="Arial" w:cs="Arial"/>
        </w:rPr>
      </w:pPr>
      <w:r w:rsidRPr="00706105">
        <w:rPr>
          <w:rFonts w:ascii="Arial" w:hAnsi="Arial" w:cs="Arial"/>
        </w:rPr>
        <w:t>Etiquette;</w:t>
      </w:r>
    </w:p>
    <w:p w14:paraId="3145F5B4" w14:textId="3FDE2703" w:rsidR="00094B0F" w:rsidRPr="00706105" w:rsidRDefault="00094B0F" w:rsidP="008C1D0D">
      <w:pPr>
        <w:pStyle w:val="ListParagraph"/>
        <w:numPr>
          <w:ilvl w:val="1"/>
          <w:numId w:val="1"/>
        </w:numPr>
        <w:spacing w:line="360" w:lineRule="auto"/>
        <w:rPr>
          <w:rFonts w:ascii="Arial" w:hAnsi="Arial" w:cs="Arial"/>
        </w:rPr>
      </w:pPr>
      <w:r w:rsidRPr="00706105">
        <w:rPr>
          <w:rFonts w:ascii="Arial" w:hAnsi="Arial" w:cs="Arial"/>
        </w:rPr>
        <w:t>Pa</w:t>
      </w:r>
      <w:r w:rsidR="00F7591A" w:rsidRPr="00706105">
        <w:rPr>
          <w:rFonts w:ascii="Arial" w:hAnsi="Arial" w:cs="Arial"/>
        </w:rPr>
        <w:t>ce</w:t>
      </w:r>
      <w:r w:rsidRPr="00706105">
        <w:rPr>
          <w:rFonts w:ascii="Arial" w:hAnsi="Arial" w:cs="Arial"/>
        </w:rPr>
        <w:t xml:space="preserve"> of Play;</w:t>
      </w:r>
    </w:p>
    <w:p w14:paraId="5A96452F" w14:textId="28D20434" w:rsidR="008C1D0D" w:rsidRPr="00706105" w:rsidRDefault="008C1D0D" w:rsidP="008C1D0D">
      <w:pPr>
        <w:pStyle w:val="ListParagraph"/>
        <w:numPr>
          <w:ilvl w:val="1"/>
          <w:numId w:val="1"/>
        </w:numPr>
        <w:spacing w:line="360" w:lineRule="auto"/>
        <w:rPr>
          <w:rFonts w:ascii="Arial" w:hAnsi="Arial" w:cs="Arial"/>
        </w:rPr>
      </w:pPr>
      <w:r w:rsidRPr="00706105">
        <w:rPr>
          <w:rFonts w:ascii="Arial" w:hAnsi="Arial" w:cs="Arial"/>
        </w:rPr>
        <w:t xml:space="preserve">Child Welfare Policy; </w:t>
      </w:r>
    </w:p>
    <w:p w14:paraId="1552CCB5" w14:textId="71567257" w:rsidR="008C1D0D" w:rsidRPr="00706105" w:rsidRDefault="008C1D0D" w:rsidP="008C1D0D">
      <w:pPr>
        <w:pStyle w:val="ListParagraph"/>
        <w:numPr>
          <w:ilvl w:val="1"/>
          <w:numId w:val="1"/>
        </w:numPr>
        <w:spacing w:line="360" w:lineRule="auto"/>
        <w:rPr>
          <w:rFonts w:ascii="Arial" w:hAnsi="Arial" w:cs="Arial"/>
        </w:rPr>
      </w:pPr>
      <w:r w:rsidRPr="00706105">
        <w:rPr>
          <w:rFonts w:ascii="Arial" w:hAnsi="Arial" w:cs="Arial"/>
        </w:rPr>
        <w:t xml:space="preserve">Dress Code; </w:t>
      </w:r>
    </w:p>
    <w:p w14:paraId="6934A1B2" w14:textId="778AF4FC" w:rsidR="008C1D0D" w:rsidRPr="00706105" w:rsidRDefault="008C1D0D" w:rsidP="008C1D0D">
      <w:pPr>
        <w:pStyle w:val="ListParagraph"/>
        <w:numPr>
          <w:ilvl w:val="1"/>
          <w:numId w:val="1"/>
        </w:numPr>
        <w:spacing w:line="360" w:lineRule="auto"/>
        <w:rPr>
          <w:rFonts w:ascii="Arial" w:hAnsi="Arial" w:cs="Arial"/>
        </w:rPr>
      </w:pPr>
      <w:r w:rsidRPr="00706105">
        <w:rPr>
          <w:rFonts w:ascii="Arial" w:hAnsi="Arial" w:cs="Arial"/>
        </w:rPr>
        <w:t xml:space="preserve">Photography Consent.  </w:t>
      </w:r>
    </w:p>
    <w:p w14:paraId="76F23682" w14:textId="225EC5A9" w:rsidR="00724A5D" w:rsidRPr="00706105" w:rsidRDefault="008C1D0D" w:rsidP="008C1D0D">
      <w:pPr>
        <w:spacing w:line="360" w:lineRule="auto"/>
        <w:ind w:left="720"/>
        <w:rPr>
          <w:rFonts w:ascii="Arial" w:hAnsi="Arial" w:cs="Arial"/>
        </w:rPr>
      </w:pPr>
      <w:r w:rsidRPr="00706105">
        <w:rPr>
          <w:rFonts w:ascii="Arial" w:hAnsi="Arial" w:cs="Arial"/>
        </w:rPr>
        <w:t xml:space="preserve">All relevant policies are available on the TGC web site. </w:t>
      </w:r>
    </w:p>
    <w:p w14:paraId="45220ECA" w14:textId="41A5064D"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Players should be at the starting tee 10 minutes before the</w:t>
      </w:r>
      <w:r w:rsidR="00BA2DB8">
        <w:rPr>
          <w:rFonts w:ascii="Arial" w:hAnsi="Arial" w:cs="Arial"/>
        </w:rPr>
        <w:t>ir</w:t>
      </w:r>
      <w:r w:rsidRPr="00706105">
        <w:rPr>
          <w:rFonts w:ascii="Arial" w:hAnsi="Arial" w:cs="Arial"/>
        </w:rPr>
        <w:t xml:space="preserve"> scheduled start time. </w:t>
      </w:r>
    </w:p>
    <w:p w14:paraId="469E3512" w14:textId="72EF9CE6" w:rsidR="00724A5D"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Players </w:t>
      </w:r>
      <w:r w:rsidR="00CA702E" w:rsidRPr="00706105">
        <w:rPr>
          <w:rFonts w:ascii="Arial" w:hAnsi="Arial" w:cs="Arial"/>
        </w:rPr>
        <w:t xml:space="preserve">should </w:t>
      </w:r>
      <w:r w:rsidRPr="00706105">
        <w:rPr>
          <w:rFonts w:ascii="Arial" w:hAnsi="Arial" w:cs="Arial"/>
        </w:rPr>
        <w:t>play in the group and at the time as published on the start sheet unless otherwise advised by the Committee for any reason including, but not limited to, a delay due to adverse weather conditions or a need to balance groups as a result of late withdrawals and/or ‘no shows’ on the day.</w:t>
      </w:r>
      <w:r w:rsidR="00CA702E" w:rsidRPr="00706105">
        <w:rPr>
          <w:rFonts w:ascii="Arial" w:hAnsi="Arial" w:cs="Arial"/>
        </w:rPr>
        <w:t xml:space="preserve"> </w:t>
      </w:r>
    </w:p>
    <w:p w14:paraId="6D631717" w14:textId="6A13A944" w:rsidR="00BA2DB8" w:rsidRDefault="00BA2DB8" w:rsidP="00BA2DB8">
      <w:pPr>
        <w:spacing w:line="360" w:lineRule="auto"/>
        <w:rPr>
          <w:rFonts w:ascii="Arial" w:hAnsi="Arial" w:cs="Arial"/>
        </w:rPr>
      </w:pPr>
    </w:p>
    <w:p w14:paraId="0F519589" w14:textId="77777777" w:rsidR="00BA2DB8" w:rsidRPr="00BA2DB8" w:rsidRDefault="00BA2DB8" w:rsidP="00BA2DB8">
      <w:pPr>
        <w:spacing w:line="360" w:lineRule="auto"/>
        <w:rPr>
          <w:rFonts w:ascii="Arial" w:hAnsi="Arial" w:cs="Arial"/>
        </w:rPr>
      </w:pPr>
    </w:p>
    <w:p w14:paraId="3E66DDA3" w14:textId="77777777" w:rsidR="00724A5D" w:rsidRPr="00706105" w:rsidRDefault="00724A5D" w:rsidP="00724A5D">
      <w:pPr>
        <w:spacing w:line="360" w:lineRule="auto"/>
        <w:rPr>
          <w:rFonts w:ascii="Arial" w:hAnsi="Arial" w:cs="Arial"/>
          <w:b/>
          <w:bCs/>
          <w:i/>
          <w:iCs/>
          <w:u w:val="single"/>
        </w:rPr>
      </w:pPr>
      <w:r w:rsidRPr="00706105">
        <w:rPr>
          <w:rFonts w:ascii="Arial" w:hAnsi="Arial" w:cs="Arial"/>
          <w:b/>
          <w:bCs/>
          <w:i/>
          <w:iCs/>
          <w:u w:val="single"/>
        </w:rPr>
        <w:lastRenderedPageBreak/>
        <w:t>Player’s responsibilities at the completion of the round</w:t>
      </w:r>
    </w:p>
    <w:p w14:paraId="0B5197DA" w14:textId="77777777" w:rsidR="00724A5D" w:rsidRPr="00706105" w:rsidRDefault="00724A5D" w:rsidP="00724A5D">
      <w:pPr>
        <w:pStyle w:val="ListParagraph"/>
        <w:spacing w:line="360" w:lineRule="auto"/>
        <w:rPr>
          <w:rFonts w:ascii="Arial" w:hAnsi="Arial" w:cs="Arial"/>
          <w:b/>
          <w:bCs/>
          <w:i/>
          <w:iCs/>
        </w:rPr>
      </w:pPr>
      <w:r w:rsidRPr="00706105">
        <w:rPr>
          <w:rFonts w:ascii="Arial" w:hAnsi="Arial" w:cs="Arial"/>
          <w:b/>
          <w:bCs/>
          <w:i/>
          <w:iCs/>
        </w:rPr>
        <w:t>All competitions other than match play</w:t>
      </w:r>
    </w:p>
    <w:p w14:paraId="543B2D4F" w14:textId="47E25799"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The player must enter their score immediately following the completion of the round using the touchscreen outside the </w:t>
      </w:r>
      <w:r w:rsidR="00AA4603" w:rsidRPr="00706105">
        <w:rPr>
          <w:rFonts w:ascii="Arial" w:hAnsi="Arial" w:cs="Arial"/>
        </w:rPr>
        <w:t>C</w:t>
      </w:r>
      <w:r w:rsidRPr="00706105">
        <w:rPr>
          <w:rFonts w:ascii="Arial" w:hAnsi="Arial" w:cs="Arial"/>
        </w:rPr>
        <w:t xml:space="preserve">ompetition office in the Clubhouse OR, if that is not available, by using the </w:t>
      </w:r>
      <w:r w:rsidR="00706105" w:rsidRPr="00706105">
        <w:rPr>
          <w:rFonts w:ascii="Arial" w:hAnsi="Arial" w:cs="Arial"/>
        </w:rPr>
        <w:t>‘s</w:t>
      </w:r>
      <w:r w:rsidRPr="00706105">
        <w:rPr>
          <w:rFonts w:ascii="Arial" w:hAnsi="Arial" w:cs="Arial"/>
        </w:rPr>
        <w:t xml:space="preserve">core </w:t>
      </w:r>
      <w:r w:rsidR="00706105" w:rsidRPr="00706105">
        <w:rPr>
          <w:rFonts w:ascii="Arial" w:hAnsi="Arial" w:cs="Arial"/>
        </w:rPr>
        <w:t>e</w:t>
      </w:r>
      <w:r w:rsidRPr="00706105">
        <w:rPr>
          <w:rFonts w:ascii="Arial" w:hAnsi="Arial" w:cs="Arial"/>
        </w:rPr>
        <w:t>ntry</w:t>
      </w:r>
      <w:r w:rsidR="00706105" w:rsidRPr="00706105">
        <w:rPr>
          <w:rFonts w:ascii="Arial" w:hAnsi="Arial" w:cs="Arial"/>
        </w:rPr>
        <w:t>’</w:t>
      </w:r>
      <w:r w:rsidRPr="00706105">
        <w:rPr>
          <w:rFonts w:ascii="Arial" w:hAnsi="Arial" w:cs="Arial"/>
        </w:rPr>
        <w:t xml:space="preserve"> </w:t>
      </w:r>
      <w:r w:rsidR="008040E6" w:rsidRPr="00706105">
        <w:rPr>
          <w:rFonts w:ascii="Arial" w:hAnsi="Arial" w:cs="Arial"/>
        </w:rPr>
        <w:t xml:space="preserve">facility </w:t>
      </w:r>
      <w:r w:rsidRPr="00706105">
        <w:rPr>
          <w:rFonts w:ascii="Arial" w:hAnsi="Arial" w:cs="Arial"/>
        </w:rPr>
        <w:t xml:space="preserve">on </w:t>
      </w:r>
      <w:proofErr w:type="spellStart"/>
      <w:r w:rsidRPr="00706105">
        <w:rPr>
          <w:rFonts w:ascii="Arial" w:hAnsi="Arial" w:cs="Arial"/>
        </w:rPr>
        <w:t>Masterscoreboard</w:t>
      </w:r>
      <w:proofErr w:type="spellEnd"/>
      <w:r w:rsidRPr="00706105">
        <w:rPr>
          <w:rFonts w:ascii="Arial" w:hAnsi="Arial" w:cs="Arial"/>
        </w:rPr>
        <w:t xml:space="preserve">. The Committee recognise that not all Members may be able to access </w:t>
      </w:r>
      <w:proofErr w:type="spellStart"/>
      <w:r w:rsidRPr="00706105">
        <w:rPr>
          <w:rFonts w:ascii="Arial" w:hAnsi="Arial" w:cs="Arial"/>
        </w:rPr>
        <w:t>Masterscoreboard</w:t>
      </w:r>
      <w:proofErr w:type="spellEnd"/>
      <w:r w:rsidRPr="00706105">
        <w:rPr>
          <w:rFonts w:ascii="Arial" w:hAnsi="Arial" w:cs="Arial"/>
        </w:rPr>
        <w:t xml:space="preserve"> on a mobile device and may have to wait until they have access to a laptop or PC.  In that case, the gross scores must be noted, the </w:t>
      </w:r>
      <w:r w:rsidR="00A4595B" w:rsidRPr="00706105">
        <w:rPr>
          <w:rFonts w:ascii="Arial" w:hAnsi="Arial" w:cs="Arial"/>
        </w:rPr>
        <w:t>score</w:t>
      </w:r>
      <w:r w:rsidRPr="00706105">
        <w:rPr>
          <w:rFonts w:ascii="Arial" w:hAnsi="Arial" w:cs="Arial"/>
        </w:rPr>
        <w:t xml:space="preserve">card posted as stated below and the </w:t>
      </w:r>
      <w:r w:rsidR="00AA4603" w:rsidRPr="00706105">
        <w:rPr>
          <w:rFonts w:ascii="Arial" w:hAnsi="Arial" w:cs="Arial"/>
        </w:rPr>
        <w:t>C</w:t>
      </w:r>
      <w:r w:rsidRPr="00706105">
        <w:rPr>
          <w:rFonts w:ascii="Arial" w:hAnsi="Arial" w:cs="Arial"/>
        </w:rPr>
        <w:t>ompetition organiser informed.</w:t>
      </w:r>
    </w:p>
    <w:p w14:paraId="7D46027E" w14:textId="3A592B4D"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Once the gross scores have been entered the </w:t>
      </w:r>
      <w:r w:rsidR="00A4595B" w:rsidRPr="00706105">
        <w:rPr>
          <w:rFonts w:ascii="Arial" w:hAnsi="Arial" w:cs="Arial"/>
        </w:rPr>
        <w:t>score</w:t>
      </w:r>
      <w:r w:rsidRPr="00706105">
        <w:rPr>
          <w:rFonts w:ascii="Arial" w:hAnsi="Arial" w:cs="Arial"/>
        </w:rPr>
        <w:t xml:space="preserve">card must be posted through the letter box outside the </w:t>
      </w:r>
      <w:r w:rsidR="00AA4603" w:rsidRPr="00706105">
        <w:rPr>
          <w:rFonts w:ascii="Arial" w:hAnsi="Arial" w:cs="Arial"/>
        </w:rPr>
        <w:t>C</w:t>
      </w:r>
      <w:r w:rsidRPr="00706105">
        <w:rPr>
          <w:rFonts w:ascii="Arial" w:hAnsi="Arial" w:cs="Arial"/>
        </w:rPr>
        <w:t>ompetition office.</w:t>
      </w:r>
      <w:r w:rsidR="00901A26" w:rsidRPr="00706105">
        <w:rPr>
          <w:rFonts w:ascii="Arial" w:hAnsi="Arial" w:cs="Arial"/>
        </w:rPr>
        <w:t xml:space="preserve">  </w:t>
      </w:r>
      <w:r w:rsidR="0077562B" w:rsidRPr="00706105">
        <w:rPr>
          <w:rFonts w:ascii="Arial" w:hAnsi="Arial" w:cs="Arial"/>
        </w:rPr>
        <w:t xml:space="preserve">Failure to </w:t>
      </w:r>
      <w:r w:rsidR="00050C8B" w:rsidRPr="00706105">
        <w:rPr>
          <w:rFonts w:ascii="Arial" w:hAnsi="Arial" w:cs="Arial"/>
        </w:rPr>
        <w:t>do so</w:t>
      </w:r>
      <w:r w:rsidR="0042308E" w:rsidRPr="00706105">
        <w:rPr>
          <w:rFonts w:ascii="Arial" w:hAnsi="Arial" w:cs="Arial"/>
        </w:rPr>
        <w:t xml:space="preserve"> (which would include </w:t>
      </w:r>
      <w:r w:rsidR="00245564" w:rsidRPr="00706105">
        <w:rPr>
          <w:rFonts w:ascii="Arial" w:hAnsi="Arial" w:cs="Arial"/>
        </w:rPr>
        <w:t xml:space="preserve">posting the </w:t>
      </w:r>
      <w:r w:rsidR="003A06E7" w:rsidRPr="00706105">
        <w:rPr>
          <w:rFonts w:ascii="Arial" w:hAnsi="Arial" w:cs="Arial"/>
        </w:rPr>
        <w:t xml:space="preserve">scorecard in any of the metal boxes) </w:t>
      </w:r>
      <w:r w:rsidR="008F3745" w:rsidRPr="00706105">
        <w:rPr>
          <w:rFonts w:ascii="Arial" w:hAnsi="Arial" w:cs="Arial"/>
        </w:rPr>
        <w:t xml:space="preserve">will be deemed as </w:t>
      </w:r>
      <w:r w:rsidR="006E463C" w:rsidRPr="00706105">
        <w:rPr>
          <w:rFonts w:ascii="Arial" w:hAnsi="Arial" w:cs="Arial"/>
        </w:rPr>
        <w:t>failing to “promptly return it to the Committee</w:t>
      </w:r>
      <w:r w:rsidR="000E5EDD" w:rsidRPr="00706105">
        <w:rPr>
          <w:rFonts w:ascii="Arial" w:hAnsi="Arial" w:cs="Arial"/>
        </w:rPr>
        <w:t>” and will lead to disqualification (Rule 3.3</w:t>
      </w:r>
      <w:r w:rsidR="001A1BC3" w:rsidRPr="00706105">
        <w:rPr>
          <w:rFonts w:ascii="Arial" w:hAnsi="Arial" w:cs="Arial"/>
        </w:rPr>
        <w:t>b(2)).</w:t>
      </w:r>
    </w:p>
    <w:p w14:paraId="01DA90F7" w14:textId="60F6BE17"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The score will be deemed to have been returned when the </w:t>
      </w:r>
      <w:r w:rsidR="00A4595B" w:rsidRPr="00706105">
        <w:rPr>
          <w:rFonts w:ascii="Arial" w:hAnsi="Arial" w:cs="Arial"/>
        </w:rPr>
        <w:t>score</w:t>
      </w:r>
      <w:r w:rsidRPr="00706105">
        <w:rPr>
          <w:rFonts w:ascii="Arial" w:hAnsi="Arial" w:cs="Arial"/>
        </w:rPr>
        <w:t xml:space="preserve">card has been posted through the letterbox as set out above.  At this point no changes may be made to the </w:t>
      </w:r>
      <w:r w:rsidR="00A4595B" w:rsidRPr="00706105">
        <w:rPr>
          <w:rFonts w:ascii="Arial" w:hAnsi="Arial" w:cs="Arial"/>
        </w:rPr>
        <w:t>score</w:t>
      </w:r>
      <w:r w:rsidRPr="00706105">
        <w:rPr>
          <w:rFonts w:ascii="Arial" w:hAnsi="Arial" w:cs="Arial"/>
        </w:rPr>
        <w:t>card.</w:t>
      </w:r>
    </w:p>
    <w:p w14:paraId="38F80A81" w14:textId="218614E3"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The player is responsible for ensuring that the gross scores for each hole are entered and the </w:t>
      </w:r>
      <w:r w:rsidR="00A4595B" w:rsidRPr="00706105">
        <w:rPr>
          <w:rFonts w:ascii="Arial" w:hAnsi="Arial" w:cs="Arial"/>
        </w:rPr>
        <w:t>score</w:t>
      </w:r>
      <w:r w:rsidRPr="00706105">
        <w:rPr>
          <w:rFonts w:ascii="Arial" w:hAnsi="Arial" w:cs="Arial"/>
        </w:rPr>
        <w:t xml:space="preserve">card is signed where indicated on the </w:t>
      </w:r>
      <w:r w:rsidR="00A4595B" w:rsidRPr="00706105">
        <w:rPr>
          <w:rFonts w:ascii="Arial" w:hAnsi="Arial" w:cs="Arial"/>
        </w:rPr>
        <w:t>score</w:t>
      </w:r>
      <w:r w:rsidRPr="00706105">
        <w:rPr>
          <w:rFonts w:ascii="Arial" w:hAnsi="Arial" w:cs="Arial"/>
        </w:rPr>
        <w:t>card by both the player and the marker.  Failure to do any of these will result in disqualification (Rule 3.3b).</w:t>
      </w:r>
    </w:p>
    <w:p w14:paraId="1EB7C83D" w14:textId="3D9CD81E"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The player is also requested to enter their name, the date and tee time, the competition name, their </w:t>
      </w:r>
      <w:r w:rsidR="00AA4603" w:rsidRPr="00706105">
        <w:rPr>
          <w:rFonts w:ascii="Arial" w:hAnsi="Arial" w:cs="Arial"/>
        </w:rPr>
        <w:t>H</w:t>
      </w:r>
      <w:r w:rsidRPr="00706105">
        <w:rPr>
          <w:rFonts w:ascii="Arial" w:hAnsi="Arial" w:cs="Arial"/>
        </w:rPr>
        <w:t xml:space="preserve">andicap </w:t>
      </w:r>
      <w:r w:rsidR="00AA4603" w:rsidRPr="00706105">
        <w:rPr>
          <w:rFonts w:ascii="Arial" w:hAnsi="Arial" w:cs="Arial"/>
        </w:rPr>
        <w:t>I</w:t>
      </w:r>
      <w:r w:rsidRPr="00706105">
        <w:rPr>
          <w:rFonts w:ascii="Arial" w:hAnsi="Arial" w:cs="Arial"/>
        </w:rPr>
        <w:t xml:space="preserve">ndex, course and playing handicap, the tee used, the marker’s name and the </w:t>
      </w:r>
      <w:r w:rsidR="00BA2DB8">
        <w:rPr>
          <w:rFonts w:ascii="Arial" w:hAnsi="Arial" w:cs="Arial"/>
        </w:rPr>
        <w:t>S</w:t>
      </w:r>
      <w:r w:rsidRPr="00706105">
        <w:rPr>
          <w:rFonts w:ascii="Arial" w:hAnsi="Arial" w:cs="Arial"/>
        </w:rPr>
        <w:t>tableford points as appropriate.  This is</w:t>
      </w:r>
      <w:r w:rsidR="00AA4603" w:rsidRPr="00706105">
        <w:rPr>
          <w:rFonts w:ascii="Arial" w:hAnsi="Arial" w:cs="Arial"/>
        </w:rPr>
        <w:t xml:space="preserve"> only</w:t>
      </w:r>
      <w:r w:rsidRPr="00706105">
        <w:rPr>
          <w:rFonts w:ascii="Arial" w:hAnsi="Arial" w:cs="Arial"/>
        </w:rPr>
        <w:t xml:space="preserve"> for the assistance of the Committee and failure to do so will not lead to disqualification.</w:t>
      </w:r>
    </w:p>
    <w:p w14:paraId="0B89A0AF" w14:textId="77777777" w:rsidR="00724A5D" w:rsidRPr="00706105" w:rsidRDefault="00724A5D" w:rsidP="00724A5D">
      <w:pPr>
        <w:pStyle w:val="ListParagraph"/>
        <w:spacing w:line="360" w:lineRule="auto"/>
        <w:rPr>
          <w:rFonts w:ascii="Arial" w:hAnsi="Arial" w:cs="Arial"/>
          <w:b/>
          <w:bCs/>
          <w:i/>
          <w:iCs/>
        </w:rPr>
      </w:pPr>
      <w:r w:rsidRPr="00706105">
        <w:rPr>
          <w:rFonts w:ascii="Arial" w:hAnsi="Arial" w:cs="Arial"/>
          <w:b/>
          <w:bCs/>
          <w:i/>
          <w:iCs/>
        </w:rPr>
        <w:t>Match play</w:t>
      </w:r>
    </w:p>
    <w:p w14:paraId="1F8F787C" w14:textId="6EC6424F" w:rsidR="003E1873" w:rsidRPr="00706105" w:rsidRDefault="00724A5D" w:rsidP="001009C9">
      <w:pPr>
        <w:pStyle w:val="ListParagraph"/>
        <w:numPr>
          <w:ilvl w:val="0"/>
          <w:numId w:val="1"/>
        </w:numPr>
        <w:spacing w:line="360" w:lineRule="auto"/>
        <w:rPr>
          <w:rFonts w:ascii="Arial" w:hAnsi="Arial" w:cs="Arial"/>
        </w:rPr>
      </w:pPr>
      <w:r w:rsidRPr="00706105">
        <w:rPr>
          <w:rFonts w:ascii="Arial" w:hAnsi="Arial" w:cs="Arial"/>
        </w:rPr>
        <w:t xml:space="preserve">Results should be entered as soon as possible and no later than the final date for completion of the round </w:t>
      </w:r>
      <w:r w:rsidR="00AA4603" w:rsidRPr="00706105">
        <w:rPr>
          <w:rFonts w:ascii="Arial" w:hAnsi="Arial" w:cs="Arial"/>
        </w:rPr>
        <w:t xml:space="preserve">being played </w:t>
      </w:r>
      <w:r w:rsidRPr="00706105">
        <w:rPr>
          <w:rFonts w:ascii="Arial" w:hAnsi="Arial" w:cs="Arial"/>
        </w:rPr>
        <w:t xml:space="preserve">through the </w:t>
      </w:r>
      <w:r w:rsidR="008040E6" w:rsidRPr="00706105">
        <w:rPr>
          <w:rFonts w:ascii="Arial" w:hAnsi="Arial" w:cs="Arial"/>
        </w:rPr>
        <w:t xml:space="preserve">‘score entry’ facility </w:t>
      </w:r>
      <w:r w:rsidRPr="00706105">
        <w:rPr>
          <w:rFonts w:ascii="Arial" w:hAnsi="Arial" w:cs="Arial"/>
        </w:rPr>
        <w:t xml:space="preserve">on </w:t>
      </w:r>
      <w:proofErr w:type="spellStart"/>
      <w:r w:rsidRPr="00706105">
        <w:rPr>
          <w:rFonts w:ascii="Arial" w:hAnsi="Arial" w:cs="Arial"/>
        </w:rPr>
        <w:t>Masterscoreboard</w:t>
      </w:r>
      <w:proofErr w:type="spellEnd"/>
      <w:r w:rsidR="00AA4603" w:rsidRPr="00706105">
        <w:rPr>
          <w:rFonts w:ascii="Arial" w:hAnsi="Arial" w:cs="Arial"/>
        </w:rPr>
        <w:t xml:space="preserve"> </w:t>
      </w:r>
      <w:r w:rsidR="00CA702E" w:rsidRPr="00706105">
        <w:rPr>
          <w:rFonts w:ascii="Arial" w:hAnsi="Arial" w:cs="Arial"/>
        </w:rPr>
        <w:t xml:space="preserve">or </w:t>
      </w:r>
      <w:r w:rsidR="00AA4603" w:rsidRPr="00706105">
        <w:rPr>
          <w:rFonts w:ascii="Arial" w:hAnsi="Arial" w:cs="Arial"/>
        </w:rPr>
        <w:t xml:space="preserve">by notifying the Competition organiser. </w:t>
      </w:r>
    </w:p>
    <w:p w14:paraId="48EE84A3" w14:textId="2AEEA07C" w:rsidR="00724A5D" w:rsidRPr="00706105" w:rsidRDefault="00724A5D" w:rsidP="00AA4603">
      <w:pPr>
        <w:spacing w:line="360" w:lineRule="auto"/>
        <w:ind w:left="360"/>
        <w:rPr>
          <w:rFonts w:ascii="Arial" w:hAnsi="Arial" w:cs="Arial"/>
          <w:b/>
          <w:bCs/>
          <w:i/>
          <w:iCs/>
          <w:u w:val="single"/>
        </w:rPr>
      </w:pPr>
      <w:r w:rsidRPr="00706105">
        <w:rPr>
          <w:rFonts w:ascii="Arial" w:hAnsi="Arial" w:cs="Arial"/>
          <w:b/>
          <w:bCs/>
          <w:i/>
          <w:iCs/>
          <w:u w:val="single"/>
        </w:rPr>
        <w:t>Results and prizes</w:t>
      </w:r>
    </w:p>
    <w:p w14:paraId="01633B35" w14:textId="6F635C96" w:rsidR="00724A5D" w:rsidRPr="00706105" w:rsidRDefault="00724A5D" w:rsidP="00724A5D">
      <w:pPr>
        <w:pStyle w:val="ListParagraph"/>
        <w:spacing w:line="360" w:lineRule="auto"/>
        <w:rPr>
          <w:rFonts w:ascii="Arial" w:hAnsi="Arial" w:cs="Arial"/>
          <w:b/>
          <w:bCs/>
          <w:i/>
          <w:iCs/>
        </w:rPr>
      </w:pPr>
      <w:r w:rsidRPr="00706105">
        <w:rPr>
          <w:rFonts w:ascii="Arial" w:hAnsi="Arial" w:cs="Arial"/>
          <w:b/>
          <w:bCs/>
          <w:i/>
          <w:iCs/>
        </w:rPr>
        <w:t>Ties: stroke play</w:t>
      </w:r>
    </w:p>
    <w:p w14:paraId="56E31980" w14:textId="22AD4E58"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Except where otherwise provided in the conditions of a particular </w:t>
      </w:r>
      <w:r w:rsidR="003E1873" w:rsidRPr="00706105">
        <w:rPr>
          <w:rFonts w:ascii="Arial" w:hAnsi="Arial" w:cs="Arial"/>
        </w:rPr>
        <w:t>C</w:t>
      </w:r>
      <w:r w:rsidRPr="00706105">
        <w:rPr>
          <w:rFonts w:ascii="Arial" w:hAnsi="Arial" w:cs="Arial"/>
        </w:rPr>
        <w:t xml:space="preserve">ompetition, all ties shall be decided on the last nine, six, three holes and finally the 18th hole.  The last nine holes refer to holes 10-18.  If there is still a tie, then the last six holes, three holes, and final hole of the first </w:t>
      </w:r>
      <w:r w:rsidR="00BA2DB8">
        <w:rPr>
          <w:rFonts w:ascii="Arial" w:hAnsi="Arial" w:cs="Arial"/>
        </w:rPr>
        <w:t>nine</w:t>
      </w:r>
      <w:r w:rsidRPr="00706105">
        <w:rPr>
          <w:rFonts w:ascii="Arial" w:hAnsi="Arial" w:cs="Arial"/>
        </w:rPr>
        <w:t xml:space="preserve"> holes will be considered in turn.  If a tie still arises the Committee shall decide the method of producing a result.  The decision of the Committee is final.</w:t>
      </w:r>
    </w:p>
    <w:p w14:paraId="615614A6" w14:textId="0AAB85D4"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lastRenderedPageBreak/>
        <w:t>In the Club Championships</w:t>
      </w:r>
      <w:r w:rsidR="00BA2DB8">
        <w:rPr>
          <w:rFonts w:ascii="Arial" w:hAnsi="Arial" w:cs="Arial"/>
        </w:rPr>
        <w:t>,</w:t>
      </w:r>
      <w:r w:rsidRPr="00706105">
        <w:rPr>
          <w:rFonts w:ascii="Arial" w:hAnsi="Arial" w:cs="Arial"/>
        </w:rPr>
        <w:t xml:space="preserve"> ties for first place (gross scores) will be decided by a sudden death play-off over holes 4 and 9 played on a loop as necessary.  Note: If a play-off involves more than two players, those eliminated will be deemed to have tied for second place, regardless of the order in which they were eliminated, and will receive </w:t>
      </w:r>
      <w:r w:rsidR="00BA2DB8">
        <w:rPr>
          <w:rFonts w:ascii="Arial" w:hAnsi="Arial" w:cs="Arial"/>
        </w:rPr>
        <w:t>s</w:t>
      </w:r>
      <w:r w:rsidRPr="00706105">
        <w:rPr>
          <w:rFonts w:ascii="Arial" w:hAnsi="Arial" w:cs="Arial"/>
        </w:rPr>
        <w:t xml:space="preserve">econd </w:t>
      </w:r>
      <w:r w:rsidR="00BA2DB8">
        <w:rPr>
          <w:rFonts w:ascii="Arial" w:hAnsi="Arial" w:cs="Arial"/>
        </w:rPr>
        <w:t>p</w:t>
      </w:r>
      <w:r w:rsidRPr="00706105">
        <w:rPr>
          <w:rFonts w:ascii="Arial" w:hAnsi="Arial" w:cs="Arial"/>
        </w:rPr>
        <w:t>lace vouchers of equal value</w:t>
      </w:r>
      <w:r w:rsidR="005460D1" w:rsidRPr="00706105">
        <w:rPr>
          <w:rFonts w:ascii="Arial" w:hAnsi="Arial" w:cs="Arial"/>
        </w:rPr>
        <w:t xml:space="preserve"> if prize vouchers are being awarded</w:t>
      </w:r>
      <w:r w:rsidRPr="00706105">
        <w:rPr>
          <w:rFonts w:ascii="Arial" w:hAnsi="Arial" w:cs="Arial"/>
        </w:rPr>
        <w:t>.</w:t>
      </w:r>
    </w:p>
    <w:p w14:paraId="3E62FEBE" w14:textId="77777777" w:rsidR="00724A5D" w:rsidRPr="00706105" w:rsidRDefault="00724A5D" w:rsidP="00724A5D">
      <w:pPr>
        <w:pStyle w:val="ListParagraph"/>
        <w:spacing w:line="360" w:lineRule="auto"/>
        <w:rPr>
          <w:rFonts w:ascii="Arial" w:hAnsi="Arial" w:cs="Arial"/>
          <w:b/>
          <w:bCs/>
          <w:i/>
          <w:iCs/>
        </w:rPr>
      </w:pPr>
      <w:r w:rsidRPr="00706105">
        <w:rPr>
          <w:rFonts w:ascii="Arial" w:hAnsi="Arial" w:cs="Arial"/>
          <w:b/>
          <w:bCs/>
          <w:i/>
          <w:iCs/>
        </w:rPr>
        <w:t>Ties match play</w:t>
      </w:r>
    </w:p>
    <w:p w14:paraId="76D3A213" w14:textId="7139CCDC"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A game that is all square after 18 holes must continue to play until one side wins a hole. The game should continue from the hole where it began</w:t>
      </w:r>
      <w:r w:rsidR="005460D1" w:rsidRPr="00706105">
        <w:rPr>
          <w:rFonts w:ascii="Arial" w:hAnsi="Arial" w:cs="Arial"/>
        </w:rPr>
        <w:t xml:space="preserve"> (all matches should begin on the 1</w:t>
      </w:r>
      <w:r w:rsidR="005460D1" w:rsidRPr="00706105">
        <w:rPr>
          <w:rFonts w:ascii="Arial" w:hAnsi="Arial" w:cs="Arial"/>
          <w:vertAlign w:val="superscript"/>
        </w:rPr>
        <w:t>st</w:t>
      </w:r>
      <w:r w:rsidR="005460D1" w:rsidRPr="00706105">
        <w:rPr>
          <w:rFonts w:ascii="Arial" w:hAnsi="Arial" w:cs="Arial"/>
        </w:rPr>
        <w:t xml:space="preserve"> hole)</w:t>
      </w:r>
      <w:r w:rsidRPr="00706105">
        <w:rPr>
          <w:rFonts w:ascii="Arial" w:hAnsi="Arial" w:cs="Arial"/>
        </w:rPr>
        <w:t xml:space="preserve">, and handicap strokes shall be taken in accordance with the stroke indexes on the </w:t>
      </w:r>
      <w:r w:rsidR="00A4595B" w:rsidRPr="00706105">
        <w:rPr>
          <w:rFonts w:ascii="Arial" w:hAnsi="Arial" w:cs="Arial"/>
        </w:rPr>
        <w:t>score</w:t>
      </w:r>
      <w:r w:rsidRPr="00706105">
        <w:rPr>
          <w:rFonts w:ascii="Arial" w:hAnsi="Arial" w:cs="Arial"/>
        </w:rPr>
        <w:t>card (the continuation of the match is a new round for handicap strokes).</w:t>
      </w:r>
    </w:p>
    <w:p w14:paraId="3C3DE45A" w14:textId="034AE61D" w:rsidR="00CD78EA" w:rsidRPr="00706105" w:rsidRDefault="00CD78EA" w:rsidP="00CD78EA">
      <w:pPr>
        <w:pStyle w:val="ListParagraph"/>
        <w:spacing w:line="360" w:lineRule="auto"/>
        <w:rPr>
          <w:rFonts w:ascii="Arial" w:hAnsi="Arial" w:cs="Arial"/>
          <w:b/>
          <w:bCs/>
          <w:i/>
          <w:iCs/>
        </w:rPr>
      </w:pPr>
      <w:r w:rsidRPr="00706105">
        <w:rPr>
          <w:rFonts w:ascii="Arial" w:hAnsi="Arial" w:cs="Arial"/>
          <w:b/>
          <w:bCs/>
          <w:i/>
          <w:iCs/>
        </w:rPr>
        <w:t xml:space="preserve">Ties in the final </w:t>
      </w:r>
      <w:r w:rsidR="005460D1" w:rsidRPr="00706105">
        <w:rPr>
          <w:rFonts w:ascii="Arial" w:hAnsi="Arial" w:cs="Arial"/>
          <w:b/>
          <w:bCs/>
          <w:i/>
          <w:iCs/>
        </w:rPr>
        <w:t xml:space="preserve">Mid-Week </w:t>
      </w:r>
      <w:r w:rsidRPr="00706105">
        <w:rPr>
          <w:rFonts w:ascii="Arial" w:hAnsi="Arial" w:cs="Arial"/>
          <w:b/>
          <w:bCs/>
          <w:i/>
          <w:iCs/>
        </w:rPr>
        <w:t>Order of Merit</w:t>
      </w:r>
    </w:p>
    <w:p w14:paraId="56E40CD7" w14:textId="1A8ECCF6" w:rsidR="00CD78EA" w:rsidRPr="00706105" w:rsidRDefault="00CD78EA" w:rsidP="00724A5D">
      <w:pPr>
        <w:pStyle w:val="ListParagraph"/>
        <w:numPr>
          <w:ilvl w:val="0"/>
          <w:numId w:val="1"/>
        </w:numPr>
        <w:spacing w:line="360" w:lineRule="auto"/>
        <w:rPr>
          <w:rFonts w:ascii="Arial" w:hAnsi="Arial" w:cs="Arial"/>
        </w:rPr>
      </w:pPr>
      <w:r w:rsidRPr="00706105">
        <w:rPr>
          <w:rFonts w:ascii="Arial" w:hAnsi="Arial" w:cs="Arial"/>
        </w:rPr>
        <w:t xml:space="preserve">At the end of the season the final Order of Merit table is compiled.  Where two or more players are tied on points within the top 10 places, the number of appearances during the season in the qualifying </w:t>
      </w:r>
      <w:proofErr w:type="spellStart"/>
      <w:r w:rsidRPr="00706105">
        <w:rPr>
          <w:rFonts w:ascii="Arial" w:hAnsi="Arial" w:cs="Arial"/>
        </w:rPr>
        <w:t>Mid Week</w:t>
      </w:r>
      <w:proofErr w:type="spellEnd"/>
      <w:r w:rsidRPr="00706105">
        <w:rPr>
          <w:rFonts w:ascii="Arial" w:hAnsi="Arial" w:cs="Arial"/>
        </w:rPr>
        <w:t xml:space="preserve"> Competitions by each player will determine the order in which they are placed, with the player having the most appearances being placed above those with fewer appearances.  </w:t>
      </w:r>
    </w:p>
    <w:p w14:paraId="2FFDB80D" w14:textId="77777777" w:rsidR="00724A5D" w:rsidRPr="00706105" w:rsidRDefault="00724A5D" w:rsidP="00724A5D">
      <w:pPr>
        <w:pStyle w:val="ListParagraph"/>
        <w:spacing w:line="360" w:lineRule="auto"/>
        <w:rPr>
          <w:rFonts w:ascii="Arial" w:hAnsi="Arial" w:cs="Arial"/>
          <w:b/>
          <w:bCs/>
          <w:i/>
          <w:iCs/>
        </w:rPr>
      </w:pPr>
      <w:r w:rsidRPr="00706105">
        <w:rPr>
          <w:rFonts w:ascii="Arial" w:hAnsi="Arial" w:cs="Arial"/>
          <w:b/>
          <w:bCs/>
          <w:i/>
          <w:iCs/>
        </w:rPr>
        <w:t>Results</w:t>
      </w:r>
    </w:p>
    <w:p w14:paraId="338A9C05" w14:textId="1BDA1AB5"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Results in stroke play </w:t>
      </w:r>
      <w:r w:rsidR="00AA4603" w:rsidRPr="00706105">
        <w:rPr>
          <w:rFonts w:ascii="Arial" w:hAnsi="Arial" w:cs="Arial"/>
        </w:rPr>
        <w:t>C</w:t>
      </w:r>
      <w:r w:rsidRPr="00706105">
        <w:rPr>
          <w:rFonts w:ascii="Arial" w:hAnsi="Arial" w:cs="Arial"/>
        </w:rPr>
        <w:t xml:space="preserve">ompetitions will be posted on </w:t>
      </w:r>
      <w:proofErr w:type="spellStart"/>
      <w:r w:rsidRPr="00706105">
        <w:rPr>
          <w:rFonts w:ascii="Arial" w:hAnsi="Arial" w:cs="Arial"/>
        </w:rPr>
        <w:t>Masterscoreboard</w:t>
      </w:r>
      <w:proofErr w:type="spellEnd"/>
      <w:r w:rsidRPr="00706105">
        <w:rPr>
          <w:rFonts w:ascii="Arial" w:hAnsi="Arial" w:cs="Arial"/>
        </w:rPr>
        <w:t xml:space="preserve"> and emailed to each participant as soon as possible after the result has been confirmed</w:t>
      </w:r>
      <w:r w:rsidR="000425F5" w:rsidRPr="00706105">
        <w:rPr>
          <w:rFonts w:ascii="Arial" w:hAnsi="Arial" w:cs="Arial"/>
        </w:rPr>
        <w:t xml:space="preserve">.  </w:t>
      </w:r>
    </w:p>
    <w:p w14:paraId="679048BA" w14:textId="3B5E8616"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Results in match play </w:t>
      </w:r>
      <w:r w:rsidR="00AA4603" w:rsidRPr="00706105">
        <w:rPr>
          <w:rFonts w:ascii="Arial" w:hAnsi="Arial" w:cs="Arial"/>
        </w:rPr>
        <w:t>C</w:t>
      </w:r>
      <w:r w:rsidRPr="00706105">
        <w:rPr>
          <w:rFonts w:ascii="Arial" w:hAnsi="Arial" w:cs="Arial"/>
        </w:rPr>
        <w:t xml:space="preserve">ompetitions will be </w:t>
      </w:r>
      <w:r w:rsidR="000425F5" w:rsidRPr="00706105">
        <w:rPr>
          <w:rFonts w:ascii="Arial" w:hAnsi="Arial" w:cs="Arial"/>
        </w:rPr>
        <w:t xml:space="preserve">available after each round is completed on </w:t>
      </w:r>
      <w:proofErr w:type="spellStart"/>
      <w:r w:rsidR="000425F5" w:rsidRPr="00706105">
        <w:rPr>
          <w:rFonts w:ascii="Arial" w:hAnsi="Arial" w:cs="Arial"/>
        </w:rPr>
        <w:t>Masterscoreboard</w:t>
      </w:r>
      <w:proofErr w:type="spellEnd"/>
      <w:r w:rsidR="000425F5" w:rsidRPr="00706105">
        <w:rPr>
          <w:rFonts w:ascii="Arial" w:hAnsi="Arial" w:cs="Arial"/>
        </w:rPr>
        <w:t>.</w:t>
      </w:r>
      <w:r w:rsidR="003E1873" w:rsidRPr="00706105">
        <w:rPr>
          <w:rFonts w:ascii="Arial" w:hAnsi="Arial" w:cs="Arial"/>
        </w:rPr>
        <w:t xml:space="preserve"> </w:t>
      </w:r>
      <w:r w:rsidR="000425F5" w:rsidRPr="00706105">
        <w:rPr>
          <w:rFonts w:ascii="Arial" w:hAnsi="Arial" w:cs="Arial"/>
        </w:rPr>
        <w:t xml:space="preserve"> The </w:t>
      </w:r>
      <w:r w:rsidR="00AA4603" w:rsidRPr="00706105">
        <w:rPr>
          <w:rFonts w:ascii="Arial" w:hAnsi="Arial" w:cs="Arial"/>
        </w:rPr>
        <w:t>C</w:t>
      </w:r>
      <w:r w:rsidR="000425F5" w:rsidRPr="00706105">
        <w:rPr>
          <w:rFonts w:ascii="Arial" w:hAnsi="Arial" w:cs="Arial"/>
        </w:rPr>
        <w:t>ompetition winner</w:t>
      </w:r>
      <w:r w:rsidR="008F2961" w:rsidRPr="00706105">
        <w:rPr>
          <w:rFonts w:ascii="Arial" w:hAnsi="Arial" w:cs="Arial"/>
        </w:rPr>
        <w:t>(s)</w:t>
      </w:r>
      <w:r w:rsidR="000425F5" w:rsidRPr="00706105">
        <w:rPr>
          <w:rFonts w:ascii="Arial" w:hAnsi="Arial" w:cs="Arial"/>
        </w:rPr>
        <w:t xml:space="preserve"> will </w:t>
      </w:r>
      <w:r w:rsidR="00BA2DB8">
        <w:rPr>
          <w:rFonts w:ascii="Arial" w:hAnsi="Arial" w:cs="Arial"/>
        </w:rPr>
        <w:t xml:space="preserve">be </w:t>
      </w:r>
      <w:r w:rsidR="00C72AC0" w:rsidRPr="00706105">
        <w:rPr>
          <w:rFonts w:ascii="Arial" w:hAnsi="Arial" w:cs="Arial"/>
        </w:rPr>
        <w:t>notified</w:t>
      </w:r>
      <w:r w:rsidR="000425F5" w:rsidRPr="00706105">
        <w:rPr>
          <w:rFonts w:ascii="Arial" w:hAnsi="Arial" w:cs="Arial"/>
        </w:rPr>
        <w:t xml:space="preserve"> as soon as possible </w:t>
      </w:r>
      <w:r w:rsidRPr="00706105">
        <w:rPr>
          <w:rFonts w:ascii="Arial" w:hAnsi="Arial" w:cs="Arial"/>
        </w:rPr>
        <w:t>after the finals have taken place</w:t>
      </w:r>
      <w:r w:rsidR="000425F5" w:rsidRPr="00706105">
        <w:rPr>
          <w:rFonts w:ascii="Arial" w:hAnsi="Arial" w:cs="Arial"/>
        </w:rPr>
        <w:t xml:space="preserve"> and the result </w:t>
      </w:r>
      <w:r w:rsidR="00BA2DB8">
        <w:rPr>
          <w:rFonts w:ascii="Arial" w:hAnsi="Arial" w:cs="Arial"/>
        </w:rPr>
        <w:t xml:space="preserve">has been </w:t>
      </w:r>
      <w:r w:rsidR="000425F5" w:rsidRPr="00706105">
        <w:rPr>
          <w:rFonts w:ascii="Arial" w:hAnsi="Arial" w:cs="Arial"/>
        </w:rPr>
        <w:t>confirmed by the Committee</w:t>
      </w:r>
      <w:r w:rsidRPr="00706105">
        <w:rPr>
          <w:rFonts w:ascii="Arial" w:hAnsi="Arial" w:cs="Arial"/>
        </w:rPr>
        <w:t>.</w:t>
      </w:r>
    </w:p>
    <w:p w14:paraId="2542EA67" w14:textId="77777777" w:rsidR="00724A5D" w:rsidRPr="00706105" w:rsidRDefault="00724A5D" w:rsidP="00724A5D">
      <w:pPr>
        <w:pStyle w:val="ListParagraph"/>
        <w:spacing w:line="360" w:lineRule="auto"/>
        <w:rPr>
          <w:rFonts w:ascii="Arial" w:hAnsi="Arial" w:cs="Arial"/>
          <w:b/>
          <w:bCs/>
          <w:i/>
          <w:iCs/>
        </w:rPr>
      </w:pPr>
      <w:r w:rsidRPr="00706105">
        <w:rPr>
          <w:rFonts w:ascii="Arial" w:hAnsi="Arial" w:cs="Arial"/>
          <w:b/>
          <w:bCs/>
          <w:i/>
          <w:iCs/>
        </w:rPr>
        <w:t>Prizes</w:t>
      </w:r>
    </w:p>
    <w:p w14:paraId="13273B4D" w14:textId="4A402EDE" w:rsidR="00724A5D" w:rsidRPr="00706105" w:rsidRDefault="00724A5D" w:rsidP="00724A5D">
      <w:pPr>
        <w:pStyle w:val="ListParagraph"/>
        <w:numPr>
          <w:ilvl w:val="0"/>
          <w:numId w:val="1"/>
        </w:numPr>
        <w:spacing w:line="360" w:lineRule="auto"/>
        <w:rPr>
          <w:rFonts w:ascii="Arial" w:hAnsi="Arial" w:cs="Arial"/>
        </w:rPr>
      </w:pPr>
      <w:r w:rsidRPr="00706105">
        <w:rPr>
          <w:rFonts w:ascii="Arial" w:hAnsi="Arial" w:cs="Arial"/>
        </w:rPr>
        <w:t xml:space="preserve">Prizes are generally awarded in the form of vouchers or credits to a player’s </w:t>
      </w:r>
      <w:r w:rsidR="00AA4603" w:rsidRPr="00706105">
        <w:rPr>
          <w:rFonts w:ascii="Arial" w:hAnsi="Arial" w:cs="Arial"/>
        </w:rPr>
        <w:t>C</w:t>
      </w:r>
      <w:r w:rsidRPr="00706105">
        <w:rPr>
          <w:rFonts w:ascii="Arial" w:hAnsi="Arial" w:cs="Arial"/>
        </w:rPr>
        <w:t xml:space="preserve">ompetition fee account.  The value and number of prizes is determined by the Committee in accordance with the format of the </w:t>
      </w:r>
      <w:r w:rsidR="00AA4603" w:rsidRPr="00706105">
        <w:rPr>
          <w:rFonts w:ascii="Arial" w:hAnsi="Arial" w:cs="Arial"/>
        </w:rPr>
        <w:t>C</w:t>
      </w:r>
      <w:r w:rsidRPr="00706105">
        <w:rPr>
          <w:rFonts w:ascii="Arial" w:hAnsi="Arial" w:cs="Arial"/>
        </w:rPr>
        <w:t xml:space="preserve">ompetition and the number of players taking part.  </w:t>
      </w:r>
    </w:p>
    <w:p w14:paraId="7787645D" w14:textId="56B5DC8A" w:rsidR="00D22337" w:rsidRPr="00706105" w:rsidRDefault="00724A5D" w:rsidP="00AA4603">
      <w:pPr>
        <w:pStyle w:val="ListParagraph"/>
        <w:numPr>
          <w:ilvl w:val="0"/>
          <w:numId w:val="1"/>
        </w:numPr>
        <w:spacing w:line="360" w:lineRule="auto"/>
        <w:rPr>
          <w:rFonts w:ascii="Arial" w:hAnsi="Arial" w:cs="Arial"/>
        </w:rPr>
      </w:pPr>
      <w:r w:rsidRPr="00706105">
        <w:rPr>
          <w:rFonts w:ascii="Arial" w:hAnsi="Arial" w:cs="Arial"/>
        </w:rPr>
        <w:t xml:space="preserve">Where the </w:t>
      </w:r>
      <w:r w:rsidR="00AA4603" w:rsidRPr="00706105">
        <w:rPr>
          <w:rFonts w:ascii="Arial" w:hAnsi="Arial" w:cs="Arial"/>
        </w:rPr>
        <w:t>C</w:t>
      </w:r>
      <w:r w:rsidRPr="00706105">
        <w:rPr>
          <w:rFonts w:ascii="Arial" w:hAnsi="Arial" w:cs="Arial"/>
        </w:rPr>
        <w:t xml:space="preserve">ompetition is a </w:t>
      </w:r>
      <w:r w:rsidR="00AA4603" w:rsidRPr="00706105">
        <w:rPr>
          <w:rFonts w:ascii="Arial" w:hAnsi="Arial" w:cs="Arial"/>
        </w:rPr>
        <w:t>B</w:t>
      </w:r>
      <w:r w:rsidRPr="00706105">
        <w:rPr>
          <w:rFonts w:ascii="Arial" w:hAnsi="Arial" w:cs="Arial"/>
        </w:rPr>
        <w:t xml:space="preserve">oarded </w:t>
      </w:r>
      <w:r w:rsidR="00AA4603" w:rsidRPr="00706105">
        <w:rPr>
          <w:rFonts w:ascii="Arial" w:hAnsi="Arial" w:cs="Arial"/>
        </w:rPr>
        <w:t>C</w:t>
      </w:r>
      <w:r w:rsidRPr="00706105">
        <w:rPr>
          <w:rFonts w:ascii="Arial" w:hAnsi="Arial" w:cs="Arial"/>
        </w:rPr>
        <w:t>ompetition with a trophy awarded, the winner</w:t>
      </w:r>
      <w:r w:rsidR="008F2961" w:rsidRPr="00706105">
        <w:rPr>
          <w:rFonts w:ascii="Arial" w:hAnsi="Arial" w:cs="Arial"/>
        </w:rPr>
        <w:t>(s)</w:t>
      </w:r>
      <w:r w:rsidRPr="00706105">
        <w:rPr>
          <w:rFonts w:ascii="Arial" w:hAnsi="Arial" w:cs="Arial"/>
        </w:rPr>
        <w:t xml:space="preserve"> will be invited to the annual Presentation Evening to be presented with the trophy.  The trophy remains the property of Thornbury Golf Club and </w:t>
      </w:r>
      <w:r w:rsidR="000425F5" w:rsidRPr="00706105">
        <w:rPr>
          <w:rFonts w:ascii="Arial" w:hAnsi="Arial" w:cs="Arial"/>
        </w:rPr>
        <w:t>shall</w:t>
      </w:r>
      <w:r w:rsidRPr="00706105">
        <w:rPr>
          <w:rFonts w:ascii="Arial" w:hAnsi="Arial" w:cs="Arial"/>
        </w:rPr>
        <w:t xml:space="preserve"> not leave the Club House.</w:t>
      </w:r>
    </w:p>
    <w:p w14:paraId="4C13A070" w14:textId="77777777" w:rsidR="00BA2DB8" w:rsidRDefault="00BA2DB8" w:rsidP="00AA4603">
      <w:pPr>
        <w:spacing w:line="360" w:lineRule="auto"/>
        <w:rPr>
          <w:rFonts w:ascii="Arial" w:hAnsi="Arial" w:cs="Arial"/>
          <w:b/>
          <w:bCs/>
          <w:i/>
          <w:iCs/>
          <w:u w:val="single"/>
        </w:rPr>
      </w:pPr>
    </w:p>
    <w:p w14:paraId="76876389" w14:textId="77777777" w:rsidR="00BA2DB8" w:rsidRDefault="00BA2DB8" w:rsidP="00AA4603">
      <w:pPr>
        <w:spacing w:line="360" w:lineRule="auto"/>
        <w:rPr>
          <w:rFonts w:ascii="Arial" w:hAnsi="Arial" w:cs="Arial"/>
          <w:b/>
          <w:bCs/>
          <w:i/>
          <w:iCs/>
          <w:u w:val="single"/>
        </w:rPr>
      </w:pPr>
    </w:p>
    <w:p w14:paraId="507AB777" w14:textId="77777777" w:rsidR="00BA2DB8" w:rsidRDefault="00BA2DB8" w:rsidP="00AA4603">
      <w:pPr>
        <w:spacing w:line="360" w:lineRule="auto"/>
        <w:rPr>
          <w:rFonts w:ascii="Arial" w:hAnsi="Arial" w:cs="Arial"/>
          <w:b/>
          <w:bCs/>
          <w:i/>
          <w:iCs/>
          <w:u w:val="single"/>
        </w:rPr>
      </w:pPr>
    </w:p>
    <w:p w14:paraId="6FC04737" w14:textId="43027621" w:rsidR="00AA4603" w:rsidRPr="00706105" w:rsidRDefault="00AA4603" w:rsidP="00AA4603">
      <w:pPr>
        <w:spacing w:line="360" w:lineRule="auto"/>
        <w:rPr>
          <w:rFonts w:ascii="Arial" w:hAnsi="Arial" w:cs="Arial"/>
          <w:b/>
          <w:bCs/>
          <w:i/>
          <w:iCs/>
          <w:u w:val="single"/>
        </w:rPr>
      </w:pPr>
      <w:r w:rsidRPr="00706105">
        <w:rPr>
          <w:rFonts w:ascii="Arial" w:hAnsi="Arial" w:cs="Arial"/>
          <w:b/>
          <w:bCs/>
          <w:i/>
          <w:iCs/>
          <w:u w:val="single"/>
        </w:rPr>
        <w:lastRenderedPageBreak/>
        <w:t>Dispute Resolution</w:t>
      </w:r>
    </w:p>
    <w:p w14:paraId="28AD9F07" w14:textId="2485F347" w:rsidR="00D22337" w:rsidRPr="00706105" w:rsidRDefault="00CA56F8" w:rsidP="00724A5D">
      <w:pPr>
        <w:pStyle w:val="ListParagraph"/>
        <w:numPr>
          <w:ilvl w:val="0"/>
          <w:numId w:val="1"/>
        </w:numPr>
        <w:spacing w:line="360" w:lineRule="auto"/>
        <w:rPr>
          <w:rFonts w:ascii="Arial" w:hAnsi="Arial" w:cs="Arial"/>
        </w:rPr>
      </w:pPr>
      <w:r w:rsidRPr="00706105">
        <w:rPr>
          <w:rFonts w:ascii="Arial" w:hAnsi="Arial" w:cs="Arial"/>
        </w:rPr>
        <w:t>In the event that a player disagrees with a decision of the Committee in respect of a Competition that the player has entered as set out in paragraph 2</w:t>
      </w:r>
      <w:r w:rsidR="00BA2DB8">
        <w:rPr>
          <w:rFonts w:ascii="Arial" w:hAnsi="Arial" w:cs="Arial"/>
        </w:rPr>
        <w:t>5</w:t>
      </w:r>
      <w:r w:rsidRPr="00706105">
        <w:rPr>
          <w:rFonts w:ascii="Arial" w:hAnsi="Arial" w:cs="Arial"/>
        </w:rPr>
        <w:t xml:space="preserve"> above, the player may</w:t>
      </w:r>
      <w:r w:rsidR="00D22337" w:rsidRPr="00706105">
        <w:rPr>
          <w:rFonts w:ascii="Arial" w:hAnsi="Arial" w:cs="Arial"/>
        </w:rPr>
        <w:t>, in writing to the Handicap Secretary,</w:t>
      </w:r>
      <w:r w:rsidRPr="00706105">
        <w:rPr>
          <w:rFonts w:ascii="Arial" w:hAnsi="Arial" w:cs="Arial"/>
        </w:rPr>
        <w:t xml:space="preserve"> appeal to the Competitions Committee for a review of the decision.  </w:t>
      </w:r>
      <w:r w:rsidR="00D22337" w:rsidRPr="00706105">
        <w:rPr>
          <w:rFonts w:ascii="Arial" w:hAnsi="Arial" w:cs="Arial"/>
        </w:rPr>
        <w:t>The player shall be informed of the decision of the Competitions Committee in writing.</w:t>
      </w:r>
    </w:p>
    <w:p w14:paraId="3BCDA80C" w14:textId="7C8F1267" w:rsidR="00AA4603" w:rsidRPr="00706105" w:rsidRDefault="00CA56F8" w:rsidP="00724A5D">
      <w:pPr>
        <w:pStyle w:val="ListParagraph"/>
        <w:numPr>
          <w:ilvl w:val="0"/>
          <w:numId w:val="1"/>
        </w:numPr>
        <w:spacing w:line="360" w:lineRule="auto"/>
        <w:rPr>
          <w:rFonts w:ascii="Arial" w:hAnsi="Arial" w:cs="Arial"/>
        </w:rPr>
      </w:pPr>
      <w:r w:rsidRPr="00706105">
        <w:rPr>
          <w:rFonts w:ascii="Arial" w:hAnsi="Arial" w:cs="Arial"/>
        </w:rPr>
        <w:t>If not satisfied with the outcome of the review, the player may</w:t>
      </w:r>
      <w:r w:rsidR="00D22337" w:rsidRPr="00706105">
        <w:rPr>
          <w:rFonts w:ascii="Arial" w:hAnsi="Arial" w:cs="Arial"/>
        </w:rPr>
        <w:t xml:space="preserve"> in writing to the Club Secretary,</w:t>
      </w:r>
      <w:r w:rsidRPr="00706105">
        <w:rPr>
          <w:rFonts w:ascii="Arial" w:hAnsi="Arial" w:cs="Arial"/>
        </w:rPr>
        <w:t xml:space="preserve"> appeal to the Main Committee </w:t>
      </w:r>
      <w:r w:rsidR="00D22337" w:rsidRPr="00706105">
        <w:rPr>
          <w:rFonts w:ascii="Arial" w:hAnsi="Arial" w:cs="Arial"/>
        </w:rPr>
        <w:t>for a review of the decision of the Competitions Committee.  The player shall be informed of the decision of the Main Committee in writing.</w:t>
      </w:r>
    </w:p>
    <w:p w14:paraId="17C2022A" w14:textId="297ECEF9" w:rsidR="00D22337" w:rsidRPr="00706105" w:rsidRDefault="00D22337" w:rsidP="00724A5D">
      <w:pPr>
        <w:pStyle w:val="ListParagraph"/>
        <w:numPr>
          <w:ilvl w:val="0"/>
          <w:numId w:val="1"/>
        </w:numPr>
        <w:spacing w:line="360" w:lineRule="auto"/>
        <w:rPr>
          <w:rFonts w:ascii="Arial" w:hAnsi="Arial" w:cs="Arial"/>
        </w:rPr>
      </w:pPr>
      <w:r w:rsidRPr="00706105">
        <w:rPr>
          <w:rFonts w:ascii="Arial" w:hAnsi="Arial" w:cs="Arial"/>
        </w:rPr>
        <w:t xml:space="preserve">That will exhaust the Club’s Dispute Resolution Procedure.  Further appeal </w:t>
      </w:r>
      <w:r w:rsidR="008F2961" w:rsidRPr="00706105">
        <w:rPr>
          <w:rFonts w:ascii="Arial" w:hAnsi="Arial" w:cs="Arial"/>
        </w:rPr>
        <w:t xml:space="preserve">may </w:t>
      </w:r>
      <w:r w:rsidRPr="00706105">
        <w:rPr>
          <w:rFonts w:ascii="Arial" w:hAnsi="Arial" w:cs="Arial"/>
        </w:rPr>
        <w:t>be made to GGU.</w:t>
      </w:r>
    </w:p>
    <w:sectPr w:rsidR="00D22337" w:rsidRPr="007061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7268" w14:textId="77777777" w:rsidR="00DE1B67" w:rsidRDefault="00DE1B67" w:rsidP="001431F6">
      <w:pPr>
        <w:spacing w:after="0"/>
      </w:pPr>
      <w:r>
        <w:separator/>
      </w:r>
    </w:p>
  </w:endnote>
  <w:endnote w:type="continuationSeparator" w:id="0">
    <w:p w14:paraId="141B35FC" w14:textId="77777777" w:rsidR="00DE1B67" w:rsidRDefault="00DE1B67" w:rsidP="00143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FB44" w14:textId="77777777" w:rsidR="00DE1B67" w:rsidRDefault="00DE1B67" w:rsidP="001431F6">
      <w:pPr>
        <w:spacing w:after="0"/>
      </w:pPr>
      <w:r>
        <w:separator/>
      </w:r>
    </w:p>
  </w:footnote>
  <w:footnote w:type="continuationSeparator" w:id="0">
    <w:p w14:paraId="1953D07F" w14:textId="77777777" w:rsidR="00DE1B67" w:rsidRDefault="00DE1B67" w:rsidP="001431F6">
      <w:pPr>
        <w:spacing w:after="0"/>
      </w:pPr>
      <w:r>
        <w:continuationSeparator/>
      </w:r>
    </w:p>
  </w:footnote>
  <w:footnote w:id="1">
    <w:p w14:paraId="478D6FE5" w14:textId="5E07C161" w:rsidR="001431F6" w:rsidRDefault="001431F6">
      <w:pPr>
        <w:pStyle w:val="FootnoteText"/>
      </w:pPr>
      <w:r>
        <w:rPr>
          <w:rStyle w:val="FootnoteReference"/>
        </w:rPr>
        <w:footnoteRef/>
      </w:r>
      <w:r>
        <w:t xml:space="preserve"> Local Rule adopted by Main Committee of Thornbury Golf Club on 7 March 2023.  Penalty for breach of Rule: General penalty for each hole during which they have a caddie and, if the breach happens or continues between two holes, the player gets the general penalty for the next hole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B4D"/>
    <w:multiLevelType w:val="hybridMultilevel"/>
    <w:tmpl w:val="1FE61ADE"/>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1" w15:restartNumberingAfterBreak="0">
    <w:nsid w:val="56EB364E"/>
    <w:multiLevelType w:val="hybridMultilevel"/>
    <w:tmpl w:val="22FA18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5390631">
    <w:abstractNumId w:val="1"/>
  </w:num>
  <w:num w:numId="2" w16cid:durableId="103816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57"/>
    <w:rsid w:val="0001664D"/>
    <w:rsid w:val="00032DD3"/>
    <w:rsid w:val="00034031"/>
    <w:rsid w:val="000425F5"/>
    <w:rsid w:val="000471B3"/>
    <w:rsid w:val="00050C8B"/>
    <w:rsid w:val="00062DA1"/>
    <w:rsid w:val="000642A3"/>
    <w:rsid w:val="000857E8"/>
    <w:rsid w:val="00094B0F"/>
    <w:rsid w:val="000A3063"/>
    <w:rsid w:val="000B0EE2"/>
    <w:rsid w:val="000B1C39"/>
    <w:rsid w:val="000C2E2E"/>
    <w:rsid w:val="000D216F"/>
    <w:rsid w:val="000E5EDD"/>
    <w:rsid w:val="000E6797"/>
    <w:rsid w:val="000F1CCA"/>
    <w:rsid w:val="000F34FE"/>
    <w:rsid w:val="001009C9"/>
    <w:rsid w:val="001136B7"/>
    <w:rsid w:val="001243DE"/>
    <w:rsid w:val="001431F6"/>
    <w:rsid w:val="001776FF"/>
    <w:rsid w:val="001A1BC3"/>
    <w:rsid w:val="001B3998"/>
    <w:rsid w:val="001C288C"/>
    <w:rsid w:val="001D6E4B"/>
    <w:rsid w:val="001E39ED"/>
    <w:rsid w:val="00205FDC"/>
    <w:rsid w:val="00221FF9"/>
    <w:rsid w:val="00224F0D"/>
    <w:rsid w:val="00245564"/>
    <w:rsid w:val="002501B5"/>
    <w:rsid w:val="002523A7"/>
    <w:rsid w:val="002605F0"/>
    <w:rsid w:val="002649F2"/>
    <w:rsid w:val="00270E10"/>
    <w:rsid w:val="00284CFC"/>
    <w:rsid w:val="00284E87"/>
    <w:rsid w:val="00291666"/>
    <w:rsid w:val="00293454"/>
    <w:rsid w:val="002A4A27"/>
    <w:rsid w:val="002A6A30"/>
    <w:rsid w:val="002E0000"/>
    <w:rsid w:val="002E151E"/>
    <w:rsid w:val="002E622E"/>
    <w:rsid w:val="00303178"/>
    <w:rsid w:val="00305CCD"/>
    <w:rsid w:val="0031784B"/>
    <w:rsid w:val="00317DD7"/>
    <w:rsid w:val="0032738D"/>
    <w:rsid w:val="003273C8"/>
    <w:rsid w:val="00350A39"/>
    <w:rsid w:val="00350C02"/>
    <w:rsid w:val="003521AE"/>
    <w:rsid w:val="00352B73"/>
    <w:rsid w:val="00367DF1"/>
    <w:rsid w:val="00372A12"/>
    <w:rsid w:val="00372E41"/>
    <w:rsid w:val="003778E1"/>
    <w:rsid w:val="003A06E7"/>
    <w:rsid w:val="003B5263"/>
    <w:rsid w:val="003C69C9"/>
    <w:rsid w:val="003C6C26"/>
    <w:rsid w:val="003D0601"/>
    <w:rsid w:val="003D38DE"/>
    <w:rsid w:val="003E148B"/>
    <w:rsid w:val="003E1873"/>
    <w:rsid w:val="003F05D0"/>
    <w:rsid w:val="00406EC7"/>
    <w:rsid w:val="00417B36"/>
    <w:rsid w:val="0042308E"/>
    <w:rsid w:val="00437CE1"/>
    <w:rsid w:val="00451D62"/>
    <w:rsid w:val="00464E17"/>
    <w:rsid w:val="0048063D"/>
    <w:rsid w:val="004A0908"/>
    <w:rsid w:val="004A49B9"/>
    <w:rsid w:val="004B7A57"/>
    <w:rsid w:val="004D7B78"/>
    <w:rsid w:val="004F1571"/>
    <w:rsid w:val="0050048D"/>
    <w:rsid w:val="00517CB5"/>
    <w:rsid w:val="00540E11"/>
    <w:rsid w:val="005460D1"/>
    <w:rsid w:val="0056146E"/>
    <w:rsid w:val="00566583"/>
    <w:rsid w:val="00573A03"/>
    <w:rsid w:val="00583029"/>
    <w:rsid w:val="00595C31"/>
    <w:rsid w:val="00597AAA"/>
    <w:rsid w:val="005C228C"/>
    <w:rsid w:val="005D0B9F"/>
    <w:rsid w:val="005D7C61"/>
    <w:rsid w:val="005E60AC"/>
    <w:rsid w:val="005F7864"/>
    <w:rsid w:val="006041E8"/>
    <w:rsid w:val="00611D95"/>
    <w:rsid w:val="0061307B"/>
    <w:rsid w:val="006176E3"/>
    <w:rsid w:val="006222E3"/>
    <w:rsid w:val="00626E72"/>
    <w:rsid w:val="00627605"/>
    <w:rsid w:val="00635382"/>
    <w:rsid w:val="00674604"/>
    <w:rsid w:val="00674A77"/>
    <w:rsid w:val="00681C14"/>
    <w:rsid w:val="00695C3D"/>
    <w:rsid w:val="00697706"/>
    <w:rsid w:val="006E463C"/>
    <w:rsid w:val="006E503D"/>
    <w:rsid w:val="007058FB"/>
    <w:rsid w:val="00706105"/>
    <w:rsid w:val="0071509C"/>
    <w:rsid w:val="00724A5D"/>
    <w:rsid w:val="007626A2"/>
    <w:rsid w:val="00764B61"/>
    <w:rsid w:val="007661C6"/>
    <w:rsid w:val="0077562B"/>
    <w:rsid w:val="00787086"/>
    <w:rsid w:val="007A6F8B"/>
    <w:rsid w:val="007B2C2C"/>
    <w:rsid w:val="007D24D5"/>
    <w:rsid w:val="007D74D0"/>
    <w:rsid w:val="007E3AF4"/>
    <w:rsid w:val="007E79C5"/>
    <w:rsid w:val="007F0240"/>
    <w:rsid w:val="007F15DD"/>
    <w:rsid w:val="008040E6"/>
    <w:rsid w:val="00823742"/>
    <w:rsid w:val="00837482"/>
    <w:rsid w:val="00841708"/>
    <w:rsid w:val="00844096"/>
    <w:rsid w:val="008653F8"/>
    <w:rsid w:val="0086574E"/>
    <w:rsid w:val="008705B8"/>
    <w:rsid w:val="00870765"/>
    <w:rsid w:val="00877115"/>
    <w:rsid w:val="008810BC"/>
    <w:rsid w:val="00886C4B"/>
    <w:rsid w:val="00895548"/>
    <w:rsid w:val="00895BBE"/>
    <w:rsid w:val="008A630E"/>
    <w:rsid w:val="008B4EB0"/>
    <w:rsid w:val="008C0BC6"/>
    <w:rsid w:val="008C1D0D"/>
    <w:rsid w:val="008C684F"/>
    <w:rsid w:val="008D614D"/>
    <w:rsid w:val="008F2961"/>
    <w:rsid w:val="008F3745"/>
    <w:rsid w:val="008F718E"/>
    <w:rsid w:val="00901A26"/>
    <w:rsid w:val="00915BCC"/>
    <w:rsid w:val="00917A23"/>
    <w:rsid w:val="00927887"/>
    <w:rsid w:val="0093080F"/>
    <w:rsid w:val="00940301"/>
    <w:rsid w:val="009711E1"/>
    <w:rsid w:val="009836E1"/>
    <w:rsid w:val="0099705F"/>
    <w:rsid w:val="009A7E20"/>
    <w:rsid w:val="009E1AB2"/>
    <w:rsid w:val="00A016C7"/>
    <w:rsid w:val="00A06FE8"/>
    <w:rsid w:val="00A17DAB"/>
    <w:rsid w:val="00A20822"/>
    <w:rsid w:val="00A257AE"/>
    <w:rsid w:val="00A35CEE"/>
    <w:rsid w:val="00A45336"/>
    <w:rsid w:val="00A4595B"/>
    <w:rsid w:val="00A46743"/>
    <w:rsid w:val="00A60C08"/>
    <w:rsid w:val="00A718C7"/>
    <w:rsid w:val="00A76F9D"/>
    <w:rsid w:val="00A83D74"/>
    <w:rsid w:val="00A93848"/>
    <w:rsid w:val="00AA4603"/>
    <w:rsid w:val="00AB5B61"/>
    <w:rsid w:val="00AB7272"/>
    <w:rsid w:val="00AD0CAD"/>
    <w:rsid w:val="00AE1FBC"/>
    <w:rsid w:val="00AE2D47"/>
    <w:rsid w:val="00AE32CE"/>
    <w:rsid w:val="00AF275C"/>
    <w:rsid w:val="00B00F37"/>
    <w:rsid w:val="00B11BDA"/>
    <w:rsid w:val="00B24B05"/>
    <w:rsid w:val="00B27B70"/>
    <w:rsid w:val="00B33CD3"/>
    <w:rsid w:val="00B53A9D"/>
    <w:rsid w:val="00B81E69"/>
    <w:rsid w:val="00B97952"/>
    <w:rsid w:val="00BA2DB8"/>
    <w:rsid w:val="00BA6AD5"/>
    <w:rsid w:val="00BB0ABD"/>
    <w:rsid w:val="00BB5537"/>
    <w:rsid w:val="00BC17F4"/>
    <w:rsid w:val="00BC24FF"/>
    <w:rsid w:val="00BD130D"/>
    <w:rsid w:val="00BD3206"/>
    <w:rsid w:val="00BE58E9"/>
    <w:rsid w:val="00BF4420"/>
    <w:rsid w:val="00BF5735"/>
    <w:rsid w:val="00BF729C"/>
    <w:rsid w:val="00BF7D38"/>
    <w:rsid w:val="00C03B46"/>
    <w:rsid w:val="00C11E37"/>
    <w:rsid w:val="00C250A7"/>
    <w:rsid w:val="00C27BF6"/>
    <w:rsid w:val="00C31ACA"/>
    <w:rsid w:val="00C472E9"/>
    <w:rsid w:val="00C52D24"/>
    <w:rsid w:val="00C53AB6"/>
    <w:rsid w:val="00C677EB"/>
    <w:rsid w:val="00C72AC0"/>
    <w:rsid w:val="00C875FF"/>
    <w:rsid w:val="00C95588"/>
    <w:rsid w:val="00CA4719"/>
    <w:rsid w:val="00CA56F8"/>
    <w:rsid w:val="00CA702E"/>
    <w:rsid w:val="00CB05A9"/>
    <w:rsid w:val="00CB1CE3"/>
    <w:rsid w:val="00CB784F"/>
    <w:rsid w:val="00CC47A2"/>
    <w:rsid w:val="00CC6BC8"/>
    <w:rsid w:val="00CD5902"/>
    <w:rsid w:val="00CD6778"/>
    <w:rsid w:val="00CD78EA"/>
    <w:rsid w:val="00D014F2"/>
    <w:rsid w:val="00D100F0"/>
    <w:rsid w:val="00D2150B"/>
    <w:rsid w:val="00D22337"/>
    <w:rsid w:val="00D2351B"/>
    <w:rsid w:val="00D30E13"/>
    <w:rsid w:val="00D3564F"/>
    <w:rsid w:val="00D47C5F"/>
    <w:rsid w:val="00D50F12"/>
    <w:rsid w:val="00D5640D"/>
    <w:rsid w:val="00D652E1"/>
    <w:rsid w:val="00D706E9"/>
    <w:rsid w:val="00D77CF7"/>
    <w:rsid w:val="00D856F3"/>
    <w:rsid w:val="00D94231"/>
    <w:rsid w:val="00D960F7"/>
    <w:rsid w:val="00DA29E1"/>
    <w:rsid w:val="00DB04BA"/>
    <w:rsid w:val="00DB7204"/>
    <w:rsid w:val="00DC414C"/>
    <w:rsid w:val="00DD11E3"/>
    <w:rsid w:val="00DD6032"/>
    <w:rsid w:val="00DE1B67"/>
    <w:rsid w:val="00DF672B"/>
    <w:rsid w:val="00E2533D"/>
    <w:rsid w:val="00E27DEC"/>
    <w:rsid w:val="00E576F5"/>
    <w:rsid w:val="00E7637D"/>
    <w:rsid w:val="00E824F9"/>
    <w:rsid w:val="00E84685"/>
    <w:rsid w:val="00E92FD9"/>
    <w:rsid w:val="00E944FE"/>
    <w:rsid w:val="00EA540F"/>
    <w:rsid w:val="00EB5F4D"/>
    <w:rsid w:val="00EB7181"/>
    <w:rsid w:val="00EB7340"/>
    <w:rsid w:val="00EC0CF8"/>
    <w:rsid w:val="00ED031E"/>
    <w:rsid w:val="00EE147E"/>
    <w:rsid w:val="00EE7314"/>
    <w:rsid w:val="00EF34DB"/>
    <w:rsid w:val="00EF4A77"/>
    <w:rsid w:val="00F13089"/>
    <w:rsid w:val="00F14344"/>
    <w:rsid w:val="00F35B89"/>
    <w:rsid w:val="00F540C0"/>
    <w:rsid w:val="00F60432"/>
    <w:rsid w:val="00F64509"/>
    <w:rsid w:val="00F663CE"/>
    <w:rsid w:val="00F73395"/>
    <w:rsid w:val="00F7591A"/>
    <w:rsid w:val="00F76070"/>
    <w:rsid w:val="00F94F80"/>
    <w:rsid w:val="00FB4A17"/>
    <w:rsid w:val="00FC02F3"/>
    <w:rsid w:val="00FC5F70"/>
    <w:rsid w:val="00FD697E"/>
    <w:rsid w:val="00FD7102"/>
    <w:rsid w:val="00FE2D14"/>
    <w:rsid w:val="00FE751D"/>
    <w:rsid w:val="00FE7846"/>
    <w:rsid w:val="00FF2CDA"/>
    <w:rsid w:val="00FF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7A3B"/>
  <w15:chartTrackingRefBased/>
  <w15:docId w15:val="{94A48B0A-3529-449E-96A6-6CB1B36D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FF"/>
  </w:style>
  <w:style w:type="paragraph" w:styleId="Heading1">
    <w:name w:val="heading 1"/>
    <w:basedOn w:val="Normal"/>
    <w:next w:val="Normal"/>
    <w:link w:val="Heading1Char"/>
    <w:uiPriority w:val="9"/>
    <w:qFormat/>
    <w:rsid w:val="001776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76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6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76F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776FF"/>
    <w:pPr>
      <w:ind w:left="720"/>
      <w:contextualSpacing/>
    </w:pPr>
  </w:style>
  <w:style w:type="paragraph" w:styleId="FootnoteText">
    <w:name w:val="footnote text"/>
    <w:basedOn w:val="Normal"/>
    <w:link w:val="FootnoteTextChar"/>
    <w:uiPriority w:val="99"/>
    <w:semiHidden/>
    <w:unhideWhenUsed/>
    <w:rsid w:val="001431F6"/>
    <w:pPr>
      <w:spacing w:after="0"/>
    </w:pPr>
    <w:rPr>
      <w:sz w:val="20"/>
      <w:szCs w:val="20"/>
    </w:rPr>
  </w:style>
  <w:style w:type="character" w:customStyle="1" w:styleId="FootnoteTextChar">
    <w:name w:val="Footnote Text Char"/>
    <w:basedOn w:val="DefaultParagraphFont"/>
    <w:link w:val="FootnoteText"/>
    <w:uiPriority w:val="99"/>
    <w:semiHidden/>
    <w:rsid w:val="001431F6"/>
    <w:rPr>
      <w:sz w:val="20"/>
      <w:szCs w:val="20"/>
    </w:rPr>
  </w:style>
  <w:style w:type="character" w:styleId="FootnoteReference">
    <w:name w:val="footnote reference"/>
    <w:basedOn w:val="DefaultParagraphFont"/>
    <w:uiPriority w:val="99"/>
    <w:semiHidden/>
    <w:unhideWhenUsed/>
    <w:rsid w:val="001431F6"/>
    <w:rPr>
      <w:vertAlign w:val="superscript"/>
    </w:rPr>
  </w:style>
  <w:style w:type="character" w:styleId="Hyperlink">
    <w:name w:val="Hyperlink"/>
    <w:basedOn w:val="DefaultParagraphFont"/>
    <w:uiPriority w:val="99"/>
    <w:unhideWhenUsed/>
    <w:rsid w:val="00870765"/>
    <w:rPr>
      <w:color w:val="0563C1" w:themeColor="hyperlink"/>
      <w:u w:val="single"/>
    </w:rPr>
  </w:style>
  <w:style w:type="character" w:styleId="UnresolvedMention">
    <w:name w:val="Unresolved Mention"/>
    <w:basedOn w:val="DefaultParagraphFont"/>
    <w:uiPriority w:val="99"/>
    <w:semiHidden/>
    <w:unhideWhenUsed/>
    <w:rsid w:val="00870765"/>
    <w:rPr>
      <w:color w:val="605E5C"/>
      <w:shd w:val="clear" w:color="auto" w:fill="E1DFDD"/>
    </w:rPr>
  </w:style>
  <w:style w:type="character" w:styleId="FollowedHyperlink">
    <w:name w:val="FollowedHyperlink"/>
    <w:basedOn w:val="DefaultParagraphFont"/>
    <w:uiPriority w:val="99"/>
    <w:semiHidden/>
    <w:unhideWhenUsed/>
    <w:rsid w:val="00870765"/>
    <w:rPr>
      <w:color w:val="954F72" w:themeColor="followedHyperlink"/>
      <w:u w:val="single"/>
    </w:rPr>
  </w:style>
  <w:style w:type="paragraph" w:styleId="Revision">
    <w:name w:val="Revision"/>
    <w:hidden/>
    <w:uiPriority w:val="99"/>
    <w:semiHidden/>
    <w:rsid w:val="00451D6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a.org/en/rules/rules-of-golf-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ic.whsplatform.englandgolf.org/clubs/1000-1/uploads/downloads/whs/rules-of-handicapping-17-12-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5559-58DF-4E1A-BD9F-B701FF046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Cook</dc:creator>
  <cp:keywords/>
  <dc:description/>
  <cp:lastModifiedBy>David Weeks</cp:lastModifiedBy>
  <cp:revision>2</cp:revision>
  <dcterms:created xsi:type="dcterms:W3CDTF">2024-01-05T08:56:00Z</dcterms:created>
  <dcterms:modified xsi:type="dcterms:W3CDTF">2024-01-05T08:56:00Z</dcterms:modified>
</cp:coreProperties>
</file>